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0B476" w14:textId="2A3A1217" w:rsidR="002F2D05" w:rsidRPr="00DB2A9D" w:rsidRDefault="002E65D6" w:rsidP="00473735">
      <w:pPr>
        <w:pStyle w:val="Zkladntext"/>
        <w:spacing w:before="226"/>
        <w:jc w:val="right"/>
        <w:rPr>
          <w:rFonts w:ascii="Times New Roman" w:hAnsi="Times New Roman" w:cs="Times New Roman"/>
        </w:rPr>
      </w:pPr>
      <w:r>
        <w:rPr>
          <w:noProof/>
        </w:rPr>
        <w:drawing>
          <wp:anchor distT="0" distB="0" distL="114300" distR="114300" simplePos="0" relativeHeight="251658240" behindDoc="0" locked="0" layoutInCell="1" allowOverlap="1" wp14:anchorId="698CBC7C" wp14:editId="12F3B83A">
            <wp:simplePos x="0" y="0"/>
            <wp:positionH relativeFrom="column">
              <wp:posOffset>-105410</wp:posOffset>
            </wp:positionH>
            <wp:positionV relativeFrom="paragraph">
              <wp:posOffset>-147955</wp:posOffset>
            </wp:positionV>
            <wp:extent cx="2714625" cy="799465"/>
            <wp:effectExtent l="0" t="0" r="9525" b="635"/>
            <wp:wrapNone/>
            <wp:docPr id="2143018682" name="Obrázek 1"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18682" name="Obrázek 1" descr="Obsah obrázku text, Písmo, logo, Grafika&#10;&#10;Popis byl vytvořen automaticky"/>
                    <pic:cNvPicPr>
                      <a:picLocks noChangeAspect="1"/>
                    </pic:cNvPicPr>
                  </pic:nvPicPr>
                  <pic:blipFill rotWithShape="1">
                    <a:blip r:embed="rId7" cstate="print">
                      <a:extLst>
                        <a:ext uri="{28A0092B-C50C-407E-A947-70E740481C1C}">
                          <a14:useLocalDpi xmlns:a14="http://schemas.microsoft.com/office/drawing/2010/main" val="0"/>
                        </a:ext>
                      </a:extLst>
                    </a:blip>
                    <a:srcRect l="7486" r="7167"/>
                    <a:stretch/>
                  </pic:blipFill>
                  <pic:spPr bwMode="auto">
                    <a:xfrm>
                      <a:off x="0" y="0"/>
                      <a:ext cx="2714625" cy="799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38D8" w:rsidRPr="00DB2A9D">
        <w:rPr>
          <w:rFonts w:ascii="Times New Roman" w:hAnsi="Times New Roman" w:cs="Times New Roman"/>
          <w:w w:val="105"/>
        </w:rPr>
        <w:t>Praha,</w:t>
      </w:r>
      <w:r w:rsidR="008B38D8" w:rsidRPr="00DB2A9D">
        <w:rPr>
          <w:rFonts w:ascii="Times New Roman" w:hAnsi="Times New Roman" w:cs="Times New Roman"/>
          <w:spacing w:val="-11"/>
          <w:w w:val="105"/>
        </w:rPr>
        <w:t xml:space="preserve"> </w:t>
      </w:r>
      <w:r w:rsidR="00F23D25">
        <w:rPr>
          <w:rFonts w:ascii="Times New Roman" w:hAnsi="Times New Roman" w:cs="Times New Roman"/>
          <w:spacing w:val="-11"/>
          <w:w w:val="105"/>
        </w:rPr>
        <w:t>5</w:t>
      </w:r>
      <w:r w:rsidR="00E4595A">
        <w:rPr>
          <w:rFonts w:ascii="Times New Roman" w:hAnsi="Times New Roman" w:cs="Times New Roman"/>
          <w:spacing w:val="-11"/>
          <w:w w:val="105"/>
        </w:rPr>
        <w:t xml:space="preserve">. </w:t>
      </w:r>
      <w:r w:rsidR="00F23D25">
        <w:rPr>
          <w:rFonts w:ascii="Times New Roman" w:hAnsi="Times New Roman" w:cs="Times New Roman"/>
          <w:w w:val="105"/>
        </w:rPr>
        <w:t xml:space="preserve">června </w:t>
      </w:r>
      <w:r w:rsidR="008B38D8" w:rsidRPr="00DB2A9D">
        <w:rPr>
          <w:rFonts w:ascii="Times New Roman" w:hAnsi="Times New Roman" w:cs="Times New Roman"/>
          <w:spacing w:val="-4"/>
          <w:w w:val="105"/>
        </w:rPr>
        <w:t>202</w:t>
      </w:r>
      <w:r w:rsidR="00246598">
        <w:rPr>
          <w:rFonts w:ascii="Times New Roman" w:hAnsi="Times New Roman" w:cs="Times New Roman"/>
          <w:spacing w:val="-4"/>
          <w:w w:val="105"/>
        </w:rPr>
        <w:t>5</w:t>
      </w:r>
    </w:p>
    <w:p w14:paraId="7EB7D134" w14:textId="05C56A7E" w:rsidR="002F2D05" w:rsidRPr="00DB2A9D" w:rsidRDefault="002F2D05" w:rsidP="00473735">
      <w:pPr>
        <w:pStyle w:val="Zkladntext"/>
        <w:rPr>
          <w:rFonts w:ascii="Times New Roman" w:hAnsi="Times New Roman" w:cs="Times New Roman"/>
        </w:rPr>
      </w:pPr>
    </w:p>
    <w:p w14:paraId="6CE1BCE3" w14:textId="488486AE" w:rsidR="002F2D05" w:rsidRPr="00DB2A9D" w:rsidRDefault="002F2D05" w:rsidP="00473735">
      <w:pPr>
        <w:pStyle w:val="Zkladntext"/>
        <w:rPr>
          <w:rFonts w:ascii="Times New Roman" w:hAnsi="Times New Roman" w:cs="Times New Roman"/>
        </w:rPr>
      </w:pPr>
    </w:p>
    <w:p w14:paraId="2B183A31" w14:textId="71EB11CE" w:rsidR="002F2D05" w:rsidRPr="00DB2A9D" w:rsidRDefault="002F2D05" w:rsidP="00473735">
      <w:pPr>
        <w:pStyle w:val="Zkladntext"/>
        <w:spacing w:before="9"/>
        <w:rPr>
          <w:rFonts w:ascii="Times New Roman" w:hAnsi="Times New Roman" w:cs="Times New Roman"/>
          <w:sz w:val="18"/>
          <w:szCs w:val="18"/>
        </w:rPr>
      </w:pPr>
    </w:p>
    <w:p w14:paraId="5D720AE0" w14:textId="6D7CADF5" w:rsidR="002F2D05" w:rsidRDefault="002F2D05" w:rsidP="00473735">
      <w:pPr>
        <w:pStyle w:val="Zkladntext"/>
        <w:rPr>
          <w:rFonts w:ascii="Times New Roman" w:hAnsi="Times New Roman" w:cs="Times New Roman"/>
          <w:i/>
        </w:rPr>
      </w:pPr>
    </w:p>
    <w:p w14:paraId="727757A3" w14:textId="6BD55BC2" w:rsidR="00D915CB" w:rsidRPr="006B0E1D" w:rsidRDefault="00D915CB" w:rsidP="00473735">
      <w:pPr>
        <w:pStyle w:val="Zkladntext"/>
        <w:rPr>
          <w:rFonts w:ascii="Times New Roman" w:hAnsi="Times New Roman" w:cs="Times New Roman"/>
          <w:b/>
          <w:bCs/>
          <w:iCs/>
          <w:sz w:val="40"/>
          <w:szCs w:val="40"/>
        </w:rPr>
      </w:pPr>
      <w:r w:rsidRPr="006B0E1D">
        <w:rPr>
          <w:rFonts w:ascii="Times New Roman" w:hAnsi="Times New Roman" w:cs="Times New Roman"/>
          <w:b/>
          <w:bCs/>
          <w:iCs/>
          <w:sz w:val="40"/>
          <w:szCs w:val="40"/>
        </w:rPr>
        <w:t>Tisková zpráva</w:t>
      </w:r>
    </w:p>
    <w:p w14:paraId="732E0774" w14:textId="47E0E626" w:rsidR="00D915CB" w:rsidRPr="006B0E1D" w:rsidRDefault="00D915CB" w:rsidP="00473735">
      <w:pPr>
        <w:pStyle w:val="Zkladntext"/>
        <w:rPr>
          <w:rFonts w:ascii="Times New Roman" w:hAnsi="Times New Roman" w:cs="Times New Roman"/>
          <w:i/>
        </w:rPr>
      </w:pPr>
    </w:p>
    <w:p w14:paraId="4D2A8F8C" w14:textId="77777777" w:rsidR="00AC4F39" w:rsidRDefault="00AC4F39" w:rsidP="00C87847">
      <w:pPr>
        <w:rPr>
          <w:rFonts w:ascii="Times New Roman" w:hAnsi="Times New Roman" w:cs="Times New Roman"/>
          <w:b/>
          <w:bCs/>
          <w:iCs/>
          <w:color w:val="303030"/>
          <w:w w:val="105"/>
          <w:sz w:val="28"/>
          <w:szCs w:val="28"/>
        </w:rPr>
      </w:pPr>
    </w:p>
    <w:p w14:paraId="2C053D66" w14:textId="77777777" w:rsidR="00F23D25" w:rsidRPr="00F23D25" w:rsidRDefault="00F23D25" w:rsidP="00F23D25">
      <w:pPr>
        <w:rPr>
          <w:rFonts w:ascii="Times New Roman" w:hAnsi="Times New Roman" w:cs="Times New Roman"/>
          <w:b/>
          <w:bCs/>
          <w:iCs/>
          <w:color w:val="303030"/>
          <w:w w:val="105"/>
          <w:sz w:val="24"/>
          <w:szCs w:val="24"/>
        </w:rPr>
      </w:pPr>
      <w:r w:rsidRPr="00F23D25">
        <w:rPr>
          <w:rFonts w:ascii="Times New Roman" w:hAnsi="Times New Roman" w:cs="Times New Roman"/>
          <w:b/>
          <w:bCs/>
          <w:iCs/>
          <w:color w:val="303030"/>
          <w:w w:val="105"/>
          <w:sz w:val="24"/>
          <w:szCs w:val="24"/>
        </w:rPr>
        <w:t>Nový Jičín i celý Moravskoslezský kraj mají slušnou občanskou vybavenost. Ukázala to data z Indexu prosperity regionů</w:t>
      </w:r>
    </w:p>
    <w:p w14:paraId="226C18EE" w14:textId="77777777" w:rsidR="00F23D25" w:rsidRDefault="00F23D25" w:rsidP="00F23D25">
      <w:pPr>
        <w:rPr>
          <w:rFonts w:ascii="Times New Roman" w:hAnsi="Times New Roman" w:cs="Times New Roman"/>
          <w:b/>
          <w:bCs/>
          <w:iCs/>
          <w:color w:val="303030"/>
          <w:w w:val="105"/>
          <w:sz w:val="20"/>
          <w:szCs w:val="20"/>
        </w:rPr>
      </w:pPr>
    </w:p>
    <w:p w14:paraId="60113736" w14:textId="63CF4A8E" w:rsidR="00F23D25" w:rsidRPr="00F23D25" w:rsidRDefault="00F23D25" w:rsidP="00F23D25">
      <w:pPr>
        <w:rPr>
          <w:rFonts w:ascii="Times New Roman" w:hAnsi="Times New Roman" w:cs="Times New Roman"/>
          <w:iCs/>
          <w:color w:val="303030"/>
          <w:w w:val="105"/>
          <w:sz w:val="20"/>
          <w:szCs w:val="20"/>
        </w:rPr>
      </w:pPr>
      <w:r w:rsidRPr="00F23D25">
        <w:rPr>
          <w:rFonts w:ascii="Times New Roman" w:hAnsi="Times New Roman" w:cs="Times New Roman"/>
          <w:b/>
          <w:bCs/>
          <w:iCs/>
          <w:color w:val="303030"/>
          <w:w w:val="105"/>
          <w:sz w:val="20"/>
          <w:szCs w:val="20"/>
        </w:rPr>
        <w:t xml:space="preserve">Index prosperity regionů porovnává 206 českých mikroregionů (205 obcí s rozšířenou působností plus Praha) a hodnotí v nich 37 ukazatelů kvality života, například demografické hodnoty, občanskou vybavenost, dostupnost vzdělání nebo ekonomiku. Nový Jičín si podle něj v rámci České republiky stojí poměrně dobře: umístil se na 69. místě z 206. Vyniká především dobrou úrovní vzdělávání – společně s Jablunkovem a několika dalšími ORP má nejlepší vzdělávací úspěšnost v republice, dobře se umístil i co do počtu tříd ve školkách (36. místo z 206; 2 třídy na 1 000 obyvatel) a </w:t>
      </w:r>
      <w:proofErr w:type="gramStart"/>
      <w:r w:rsidRPr="00F23D25">
        <w:rPr>
          <w:rFonts w:ascii="Times New Roman" w:hAnsi="Times New Roman" w:cs="Times New Roman"/>
          <w:b/>
          <w:bCs/>
          <w:iCs/>
          <w:color w:val="303030"/>
          <w:w w:val="105"/>
          <w:sz w:val="20"/>
          <w:szCs w:val="20"/>
        </w:rPr>
        <w:t>daří</w:t>
      </w:r>
      <w:proofErr w:type="gramEnd"/>
      <w:r w:rsidRPr="00F23D25">
        <w:rPr>
          <w:rFonts w:ascii="Times New Roman" w:hAnsi="Times New Roman" w:cs="Times New Roman"/>
          <w:b/>
          <w:bCs/>
          <w:iCs/>
          <w:color w:val="303030"/>
          <w:w w:val="105"/>
          <w:sz w:val="20"/>
          <w:szCs w:val="20"/>
        </w:rPr>
        <w:t xml:space="preserve"> se mu i v předávání digitálních kompetencí u žáků základních škol (37. místo). Vyniká také v třídění odpadu (14. místo) a má relativně vysoký podíl vysokoškoláků (12 % a celorepublikově 50. místo). </w:t>
      </w:r>
    </w:p>
    <w:p w14:paraId="481B8BCE" w14:textId="77777777" w:rsidR="00F23D25" w:rsidRDefault="00F23D25" w:rsidP="00F23D25">
      <w:pPr>
        <w:rPr>
          <w:rFonts w:ascii="Times New Roman" w:hAnsi="Times New Roman" w:cs="Times New Roman"/>
          <w:iCs/>
          <w:color w:val="303030"/>
          <w:w w:val="105"/>
          <w:sz w:val="20"/>
          <w:szCs w:val="20"/>
        </w:rPr>
      </w:pPr>
    </w:p>
    <w:p w14:paraId="0F80058F" w14:textId="63EE4D62" w:rsidR="00F23D25" w:rsidRPr="00F23D25" w:rsidRDefault="00F23D25" w:rsidP="00F23D25">
      <w:pPr>
        <w:rPr>
          <w:rFonts w:ascii="Times New Roman" w:hAnsi="Times New Roman" w:cs="Times New Roman"/>
          <w:iCs/>
          <w:color w:val="303030"/>
          <w:w w:val="105"/>
          <w:sz w:val="20"/>
          <w:szCs w:val="20"/>
        </w:rPr>
      </w:pPr>
      <w:r w:rsidRPr="00F23D25">
        <w:rPr>
          <w:rFonts w:ascii="Times New Roman" w:hAnsi="Times New Roman" w:cs="Times New Roman"/>
          <w:iCs/>
          <w:color w:val="303030"/>
          <w:w w:val="105"/>
          <w:sz w:val="20"/>
          <w:szCs w:val="20"/>
        </w:rPr>
        <w:t>Celý Moravskoslezský kraj má podle Indexu prosperity regionů čtvrtou nejlepší občanskou vybavenost v porovnání s ostatními kraji. Má čtvrtý nejvyšší počet obchodů s potravinami a největší počet aktivních přípojek optického internetu. Tenhle ukazatel společně s nejhustší silniční sítí jsou pro rozvoj regionu klíčové, protože usnadňují lidem pracovat na dálku. V celkovém porovnání mezi jednotlivými kraji ČR se Moravskoslezský kraj umístil na 12. místě ze 14, v rámci regionu jsou ale velké rozdíly: Jablunkov se umístil jako 12. nejlepší místo k životu ze všech českých mikroregionů, ve Frenštátu pod Radhoštěm, Třinci a Novém Jičíně se také žije dobře, několik obcí ale skončilo i na opačném konci žebříčku.</w:t>
      </w:r>
    </w:p>
    <w:p w14:paraId="312691F7" w14:textId="77777777" w:rsidR="00F23D25" w:rsidRDefault="00F23D25" w:rsidP="00F23D25">
      <w:pPr>
        <w:rPr>
          <w:rFonts w:ascii="Times New Roman" w:hAnsi="Times New Roman" w:cs="Times New Roman"/>
          <w:b/>
          <w:bCs/>
          <w:iCs/>
          <w:color w:val="303030"/>
          <w:w w:val="105"/>
          <w:sz w:val="20"/>
          <w:szCs w:val="20"/>
        </w:rPr>
      </w:pPr>
    </w:p>
    <w:p w14:paraId="3D620ADA" w14:textId="38B920A8" w:rsidR="00F23D25" w:rsidRPr="00F23D25" w:rsidRDefault="00F23D25" w:rsidP="00F23D25">
      <w:pPr>
        <w:rPr>
          <w:rFonts w:ascii="Times New Roman" w:hAnsi="Times New Roman" w:cs="Times New Roman"/>
          <w:iCs/>
          <w:color w:val="303030"/>
          <w:w w:val="105"/>
          <w:sz w:val="20"/>
          <w:szCs w:val="20"/>
        </w:rPr>
      </w:pPr>
      <w:r w:rsidRPr="00F23D25">
        <w:rPr>
          <w:rFonts w:ascii="Times New Roman" w:hAnsi="Times New Roman" w:cs="Times New Roman"/>
          <w:b/>
          <w:bCs/>
          <w:iCs/>
          <w:color w:val="303030"/>
          <w:w w:val="105"/>
          <w:sz w:val="20"/>
          <w:szCs w:val="20"/>
        </w:rPr>
        <w:t xml:space="preserve">Méně knihoven, více obyvatel bez vzdělání </w:t>
      </w:r>
      <w:r w:rsidRPr="00F23D25">
        <w:rPr>
          <w:rFonts w:ascii="Times New Roman" w:hAnsi="Times New Roman" w:cs="Times New Roman"/>
          <w:b/>
          <w:bCs/>
          <w:iCs/>
          <w:color w:val="303030"/>
          <w:w w:val="105"/>
          <w:sz w:val="20"/>
          <w:szCs w:val="20"/>
        </w:rPr>
        <w:br/>
      </w:r>
      <w:r w:rsidRPr="00F23D25">
        <w:rPr>
          <w:rFonts w:ascii="Times New Roman" w:hAnsi="Times New Roman" w:cs="Times New Roman"/>
          <w:iCs/>
          <w:color w:val="303030"/>
          <w:w w:val="105"/>
          <w:sz w:val="20"/>
          <w:szCs w:val="20"/>
        </w:rPr>
        <w:t>O něco hůře si kraj vede v možnostech trávení volného času (2. nejhorší místo ze 14). Nachází se zde druhý nejnižší počet knihoven, divadel a muzeí a třetí nejnižší počet sportovišť mezi kraji, naopak počet kin dosahuje průměru (7. místo ze 14). Je zde také nejnižší migrační saldo a třetí nejvyšší podíl obyvatel bez vzdělání (tedy bez ukončeného prvního stupně základní školy), na druhou stranu tu žije pátý nejvyšší podíl vysokoškolsky vzdělaného obyvatelstva. Nový Jičín má zase poměrně vysoký počet spáchaných trestných činů (16 na 1 000 obyvatel, 192. místo z 206) a méně knihoven (165. místo) a podnikatelů (88 podnikajících fyzických osob na 1 000 obyvatel, 153. místo). Jakkoliv ovšem index v některých pilířích vykazuje horší hodnoty, neznamená to, že by se lidem v mikroregionu žilo špatně.</w:t>
      </w:r>
    </w:p>
    <w:p w14:paraId="2303CD79" w14:textId="77777777" w:rsidR="00F23D25" w:rsidRDefault="00F23D25" w:rsidP="00F23D25">
      <w:pPr>
        <w:rPr>
          <w:rFonts w:ascii="Times New Roman" w:hAnsi="Times New Roman" w:cs="Times New Roman"/>
          <w:i/>
          <w:iCs/>
          <w:color w:val="303030"/>
          <w:w w:val="105"/>
          <w:sz w:val="20"/>
          <w:szCs w:val="20"/>
        </w:rPr>
      </w:pPr>
    </w:p>
    <w:p w14:paraId="7547271B" w14:textId="1484508C" w:rsidR="00F23D25" w:rsidRPr="00F23D25" w:rsidRDefault="00F23D25" w:rsidP="00F23D25">
      <w:pPr>
        <w:rPr>
          <w:rFonts w:ascii="Times New Roman" w:hAnsi="Times New Roman" w:cs="Times New Roman"/>
          <w:iCs/>
          <w:color w:val="303030"/>
          <w:w w:val="105"/>
          <w:sz w:val="20"/>
          <w:szCs w:val="20"/>
        </w:rPr>
      </w:pPr>
      <w:r w:rsidRPr="00F23D25">
        <w:rPr>
          <w:rFonts w:ascii="Times New Roman" w:hAnsi="Times New Roman" w:cs="Times New Roman"/>
          <w:i/>
          <w:iCs/>
          <w:color w:val="303030"/>
          <w:w w:val="105"/>
          <w:sz w:val="20"/>
          <w:szCs w:val="20"/>
        </w:rPr>
        <w:t xml:space="preserve">„V Novém Jičíně se dlouhodobě snažíme zapojovat občany města do rozhodování o podobě veřejného prostoru. Pořádáme veřejná fóra, součástí rozpočtu máme tzv. participativní rozpočet, ze kterého financujeme nápady lidí ke zlepšení prostředí ve městě. Letos například vzniklo z podnětu jedné mladé maminky multifunkční hřiště pro všechny generace. Pořádáme také ankety. Chtěli jsme, aby se například obyvatelé sídliště Nerudova sami vyslovili k tomu, jak by měla vypadat kultivace veřejných prostranství v místě jejich bydliště. Dotazníkové šetření koncem loňského roku například zjišťovalo, jak si lidé představují budoucí podobu ulic a zelených ploch v městské památkové rezervaci. Společně s podnikateli jsme zase řešili vizuální smog a reklamu ve městě,“ </w:t>
      </w:r>
      <w:r w:rsidR="003F7614">
        <w:rPr>
          <w:rFonts w:ascii="Times New Roman" w:hAnsi="Times New Roman" w:cs="Times New Roman"/>
          <w:iCs/>
          <w:color w:val="303030"/>
          <w:w w:val="105"/>
          <w:sz w:val="20"/>
          <w:szCs w:val="20"/>
        </w:rPr>
        <w:t>doplnil</w:t>
      </w:r>
      <w:r w:rsidRPr="00F23D25">
        <w:rPr>
          <w:rFonts w:ascii="Times New Roman" w:hAnsi="Times New Roman" w:cs="Times New Roman"/>
          <w:iCs/>
          <w:color w:val="303030"/>
          <w:w w:val="105"/>
          <w:sz w:val="20"/>
          <w:szCs w:val="20"/>
        </w:rPr>
        <w:t xml:space="preserve"> starosta Nového Jičína Stanislav Kopecký.</w:t>
      </w:r>
    </w:p>
    <w:p w14:paraId="45D93453" w14:textId="77777777" w:rsidR="00F23D25" w:rsidRDefault="00F23D25" w:rsidP="00F23D25">
      <w:pPr>
        <w:rPr>
          <w:rFonts w:ascii="Times New Roman" w:hAnsi="Times New Roman" w:cs="Times New Roman"/>
          <w:i/>
          <w:iCs/>
          <w:color w:val="303030"/>
          <w:w w:val="105"/>
          <w:sz w:val="20"/>
          <w:szCs w:val="20"/>
        </w:rPr>
      </w:pPr>
    </w:p>
    <w:p w14:paraId="45B435D0" w14:textId="7D33C353" w:rsidR="00F23D25" w:rsidRPr="00F23D25" w:rsidRDefault="00F23D25" w:rsidP="00F23D25">
      <w:pPr>
        <w:rPr>
          <w:rFonts w:ascii="Times New Roman" w:hAnsi="Times New Roman" w:cs="Times New Roman"/>
          <w:iCs/>
          <w:color w:val="303030"/>
          <w:w w:val="105"/>
          <w:sz w:val="20"/>
          <w:szCs w:val="20"/>
        </w:rPr>
      </w:pPr>
      <w:r w:rsidRPr="00F23D25">
        <w:rPr>
          <w:rFonts w:ascii="Times New Roman" w:hAnsi="Times New Roman" w:cs="Times New Roman"/>
          <w:i/>
          <w:iCs/>
          <w:color w:val="303030"/>
          <w:w w:val="105"/>
          <w:sz w:val="20"/>
          <w:szCs w:val="20"/>
        </w:rPr>
        <w:t>„Cílem Indexu prosperity regionů je mapovat kvalitu života v jednotlivých krajích a obcích s rozšířenou působností a ukazovat pozitivní příklady z praxe, které vedou k posilování regionů. Kromě tvrdých dat ale sledujeme i aktivity, které nejsou měřitelné čísly, a přesto mají na rozvoj regionů neméně důležitý dopad,“</w:t>
      </w:r>
      <w:r w:rsidRPr="00F23D25">
        <w:rPr>
          <w:rFonts w:ascii="Times New Roman" w:hAnsi="Times New Roman" w:cs="Times New Roman"/>
          <w:iCs/>
          <w:color w:val="303030"/>
          <w:w w:val="105"/>
          <w:sz w:val="20"/>
          <w:szCs w:val="20"/>
        </w:rPr>
        <w:t xml:space="preserve"> vysvětluje Andrea Studihradová z České spořitelny, která společně s Evropou v datech za indexem stojí. V posledních letech vzniklo jen v programu Dokážeme víc v Moravskoslezském kraji minimálně 16 projektů, které zlepšily život v konkrétní obci. </w:t>
      </w:r>
    </w:p>
    <w:p w14:paraId="59E9E645" w14:textId="77777777" w:rsidR="00F23D25" w:rsidRDefault="00F23D25" w:rsidP="00F23D25">
      <w:pPr>
        <w:rPr>
          <w:rFonts w:ascii="Times New Roman" w:hAnsi="Times New Roman" w:cs="Times New Roman"/>
          <w:i/>
          <w:iCs/>
          <w:color w:val="303030"/>
          <w:w w:val="105"/>
          <w:sz w:val="20"/>
          <w:szCs w:val="20"/>
        </w:rPr>
      </w:pPr>
    </w:p>
    <w:p w14:paraId="2D8141E8" w14:textId="277BF81B" w:rsidR="00F23D25" w:rsidRPr="00F23D25" w:rsidRDefault="00F23D25" w:rsidP="00F23D25">
      <w:pPr>
        <w:rPr>
          <w:rFonts w:ascii="Times New Roman" w:hAnsi="Times New Roman" w:cs="Times New Roman"/>
          <w:iCs/>
          <w:color w:val="303030"/>
          <w:w w:val="105"/>
          <w:sz w:val="20"/>
          <w:szCs w:val="20"/>
        </w:rPr>
      </w:pPr>
      <w:r w:rsidRPr="00F23D25">
        <w:rPr>
          <w:rFonts w:ascii="Times New Roman" w:hAnsi="Times New Roman" w:cs="Times New Roman"/>
          <w:i/>
          <w:iCs/>
          <w:color w:val="303030"/>
          <w:w w:val="105"/>
          <w:sz w:val="20"/>
          <w:szCs w:val="20"/>
        </w:rPr>
        <w:t xml:space="preserve">„Konkrétně v obci Bravantice upravili místní ve spolupráci s obcí nádvoří zdejšího zámku a vytvořili si tu místo pro </w:t>
      </w:r>
      <w:proofErr w:type="gramStart"/>
      <w:r w:rsidRPr="00F23D25">
        <w:rPr>
          <w:rFonts w:ascii="Times New Roman" w:hAnsi="Times New Roman" w:cs="Times New Roman"/>
          <w:i/>
          <w:iCs/>
          <w:color w:val="303030"/>
          <w:w w:val="105"/>
          <w:sz w:val="20"/>
          <w:szCs w:val="20"/>
        </w:rPr>
        <w:t>setkávání - včetně</w:t>
      </w:r>
      <w:proofErr w:type="gramEnd"/>
      <w:r w:rsidRPr="00F23D25">
        <w:rPr>
          <w:rFonts w:ascii="Times New Roman" w:hAnsi="Times New Roman" w:cs="Times New Roman"/>
          <w:i/>
          <w:iCs/>
          <w:color w:val="303030"/>
          <w:w w:val="105"/>
          <w:sz w:val="20"/>
          <w:szCs w:val="20"/>
        </w:rPr>
        <w:t xml:space="preserve"> bylinkové zahrady a laviček. V Hodslavicích zase členové a příznivci Sokola zvelebili část prostoru sokolského hřiště a vybudovali tu veřejné ohniště s lavičkami, mobilní udírnu a stánek na přípravu občerstvení. Můžou tu tak sportovat i posedět. Jde o projekty podpořené programem Dokážeme víc, který podporuje lidi, jež chtějí zvelebit své okolí. Mohou na to získat až 100 000 Kč,“</w:t>
      </w:r>
      <w:r w:rsidRPr="00F23D25">
        <w:rPr>
          <w:rFonts w:ascii="Times New Roman" w:hAnsi="Times New Roman" w:cs="Times New Roman"/>
          <w:iCs/>
          <w:color w:val="303030"/>
          <w:w w:val="105"/>
          <w:sz w:val="20"/>
          <w:szCs w:val="20"/>
        </w:rPr>
        <w:t xml:space="preserve"> dodává Andrea Studihradová.</w:t>
      </w:r>
    </w:p>
    <w:p w14:paraId="3AEC5160" w14:textId="77777777" w:rsidR="00F23D25" w:rsidRDefault="00F23D25" w:rsidP="00F23D25">
      <w:pPr>
        <w:rPr>
          <w:rFonts w:ascii="Times New Roman" w:hAnsi="Times New Roman" w:cs="Times New Roman"/>
          <w:b/>
          <w:bCs/>
          <w:iCs/>
          <w:color w:val="303030"/>
          <w:w w:val="105"/>
          <w:sz w:val="20"/>
          <w:szCs w:val="20"/>
        </w:rPr>
      </w:pPr>
    </w:p>
    <w:p w14:paraId="52CA36D9" w14:textId="7A9ED8B3" w:rsidR="00F23D25" w:rsidRPr="00F23D25" w:rsidRDefault="00F23D25" w:rsidP="00F23D25">
      <w:pPr>
        <w:rPr>
          <w:rFonts w:ascii="Times New Roman" w:hAnsi="Times New Roman" w:cs="Times New Roman"/>
          <w:iCs/>
          <w:color w:val="303030"/>
          <w:w w:val="105"/>
          <w:sz w:val="20"/>
          <w:szCs w:val="20"/>
        </w:rPr>
      </w:pPr>
      <w:r w:rsidRPr="00F23D25">
        <w:rPr>
          <w:rFonts w:ascii="Times New Roman" w:hAnsi="Times New Roman" w:cs="Times New Roman"/>
          <w:b/>
          <w:bCs/>
          <w:iCs/>
          <w:color w:val="303030"/>
          <w:w w:val="105"/>
          <w:sz w:val="20"/>
          <w:szCs w:val="20"/>
        </w:rPr>
        <w:t>Všichni do měst jít nemůžou</w:t>
      </w:r>
      <w:r w:rsidRPr="00F23D25">
        <w:rPr>
          <w:rFonts w:ascii="Times New Roman" w:hAnsi="Times New Roman" w:cs="Times New Roman"/>
          <w:b/>
          <w:bCs/>
          <w:iCs/>
          <w:color w:val="303030"/>
          <w:w w:val="105"/>
          <w:sz w:val="20"/>
          <w:szCs w:val="20"/>
        </w:rPr>
        <w:br/>
      </w:r>
      <w:r w:rsidRPr="00F23D25">
        <w:rPr>
          <w:rFonts w:ascii="Times New Roman" w:hAnsi="Times New Roman" w:cs="Times New Roman"/>
          <w:iCs/>
          <w:color w:val="303030"/>
          <w:w w:val="105"/>
          <w:sz w:val="20"/>
          <w:szCs w:val="20"/>
        </w:rPr>
        <w:t xml:space="preserve">Zažádat o grant Dokážeme víc realizovaný Českou spořitelnou ve spolupráci s Nadací Via může kdokoliv a pozitivní je, že se v regionech </w:t>
      </w:r>
      <w:proofErr w:type="gramStart"/>
      <w:r w:rsidRPr="00F23D25">
        <w:rPr>
          <w:rFonts w:ascii="Times New Roman" w:hAnsi="Times New Roman" w:cs="Times New Roman"/>
          <w:iCs/>
          <w:color w:val="303030"/>
          <w:w w:val="105"/>
          <w:sz w:val="20"/>
          <w:szCs w:val="20"/>
        </w:rPr>
        <w:t>snaží</w:t>
      </w:r>
      <w:proofErr w:type="gramEnd"/>
      <w:r w:rsidRPr="00F23D25">
        <w:rPr>
          <w:rFonts w:ascii="Times New Roman" w:hAnsi="Times New Roman" w:cs="Times New Roman"/>
          <w:iCs/>
          <w:color w:val="303030"/>
          <w:w w:val="105"/>
          <w:sz w:val="20"/>
          <w:szCs w:val="20"/>
        </w:rPr>
        <w:t xml:space="preserve"> o změnu k lepšímu čím dál více lidí. </w:t>
      </w:r>
      <w:r w:rsidRPr="00F23D25">
        <w:rPr>
          <w:rFonts w:ascii="Times New Roman" w:hAnsi="Times New Roman" w:cs="Times New Roman"/>
          <w:i/>
          <w:iCs/>
          <w:color w:val="303030"/>
          <w:w w:val="105"/>
          <w:sz w:val="20"/>
          <w:szCs w:val="20"/>
        </w:rPr>
        <w:t>„Vznikají kulturní a vzdělávací projekty, sociální podniky, komunitní centra i malé lokální podniky. Pokud se v regionech zaměříme na odstranění bariér právě pro malé a střední podniky, změnu vzdělávání a podporu inovací, můžeme zvrátit negativní vývoj posledních desetiletí,“</w:t>
      </w:r>
      <w:r w:rsidRPr="00F23D25">
        <w:rPr>
          <w:rFonts w:ascii="Times New Roman" w:hAnsi="Times New Roman" w:cs="Times New Roman"/>
          <w:iCs/>
          <w:color w:val="303030"/>
          <w:w w:val="105"/>
          <w:sz w:val="20"/>
          <w:szCs w:val="20"/>
        </w:rPr>
        <w:t xml:space="preserve"> komentuje stávající trend Jan Školník, podnikatel a filantrop z Broumovska. Podle něj není řešením problémů venkova to, že se všichni odstěhují do měst. </w:t>
      </w:r>
      <w:r w:rsidRPr="00F23D25">
        <w:rPr>
          <w:rFonts w:ascii="Times New Roman" w:hAnsi="Times New Roman" w:cs="Times New Roman"/>
          <w:i/>
          <w:iCs/>
          <w:color w:val="303030"/>
          <w:w w:val="105"/>
          <w:sz w:val="20"/>
          <w:szCs w:val="20"/>
        </w:rPr>
        <w:t>„Budou ta města potom k žití? Podle mě má smysl spíše posílit kvalitu života v menších obcích a na venkově a doplnit to kvalitní infrastrukturou.“</w:t>
      </w:r>
    </w:p>
    <w:p w14:paraId="122A7AB4" w14:textId="77777777" w:rsidR="00F23D25" w:rsidRDefault="00F23D25" w:rsidP="00F23D25">
      <w:pPr>
        <w:rPr>
          <w:rFonts w:ascii="Times New Roman" w:hAnsi="Times New Roman" w:cs="Times New Roman"/>
          <w:b/>
          <w:bCs/>
          <w:iCs/>
          <w:color w:val="303030"/>
          <w:w w:val="105"/>
          <w:sz w:val="20"/>
          <w:szCs w:val="20"/>
        </w:rPr>
      </w:pPr>
    </w:p>
    <w:p w14:paraId="32A70D4E" w14:textId="16FA9D94" w:rsidR="00F23D25" w:rsidRPr="00F23D25" w:rsidRDefault="00F23D25" w:rsidP="00F23D25">
      <w:pPr>
        <w:rPr>
          <w:rFonts w:ascii="Times New Roman" w:hAnsi="Times New Roman" w:cs="Times New Roman"/>
          <w:iCs/>
          <w:color w:val="303030"/>
          <w:w w:val="105"/>
          <w:sz w:val="20"/>
          <w:szCs w:val="20"/>
        </w:rPr>
      </w:pPr>
      <w:r w:rsidRPr="00F23D25">
        <w:rPr>
          <w:rFonts w:ascii="Times New Roman" w:hAnsi="Times New Roman" w:cs="Times New Roman"/>
          <w:b/>
          <w:bCs/>
          <w:iCs/>
          <w:color w:val="303030"/>
          <w:w w:val="105"/>
          <w:sz w:val="20"/>
          <w:szCs w:val="20"/>
        </w:rPr>
        <w:t>Silnější budoucnost na náměstí</w:t>
      </w:r>
      <w:r w:rsidRPr="00F23D25">
        <w:rPr>
          <w:rFonts w:ascii="Times New Roman" w:hAnsi="Times New Roman" w:cs="Times New Roman"/>
          <w:b/>
          <w:bCs/>
          <w:iCs/>
          <w:color w:val="303030"/>
          <w:w w:val="105"/>
          <w:sz w:val="20"/>
          <w:szCs w:val="20"/>
        </w:rPr>
        <w:br/>
      </w:r>
      <w:r w:rsidRPr="00F23D25">
        <w:rPr>
          <w:rFonts w:ascii="Times New Roman" w:hAnsi="Times New Roman" w:cs="Times New Roman"/>
          <w:iCs/>
          <w:color w:val="303030"/>
          <w:w w:val="105"/>
          <w:sz w:val="20"/>
          <w:szCs w:val="20"/>
        </w:rPr>
        <w:t>V týdnu od 9. do 13. června se na novojičínském náměstí představí roadshow Silnější budoucnost, která ukáže, co všechno Češi dokázali na poli technologií, mimo jiné i formou interaktivní výstavy. Na náměstí tak vyrostou dvě obří včelí plástve, jedna coby prostor pro výstavu, druhá pro besedy a setkávání. </w:t>
      </w:r>
    </w:p>
    <w:p w14:paraId="634574CD" w14:textId="77777777" w:rsidR="00F23D25" w:rsidRDefault="00F23D25" w:rsidP="00F23D25">
      <w:pPr>
        <w:rPr>
          <w:rFonts w:ascii="Times New Roman" w:hAnsi="Times New Roman" w:cs="Times New Roman"/>
          <w:iCs/>
          <w:color w:val="303030"/>
          <w:w w:val="105"/>
          <w:sz w:val="20"/>
          <w:szCs w:val="20"/>
        </w:rPr>
      </w:pPr>
    </w:p>
    <w:p w14:paraId="4DB64772" w14:textId="17A65632" w:rsidR="00F23D25" w:rsidRPr="00F23D25" w:rsidRDefault="00F23D25" w:rsidP="00F23D25">
      <w:pPr>
        <w:rPr>
          <w:rFonts w:ascii="Times New Roman" w:hAnsi="Times New Roman" w:cs="Times New Roman"/>
          <w:iCs/>
          <w:color w:val="303030"/>
          <w:w w:val="105"/>
          <w:sz w:val="20"/>
          <w:szCs w:val="20"/>
        </w:rPr>
      </w:pPr>
      <w:r w:rsidRPr="00F23D25">
        <w:rPr>
          <w:rFonts w:ascii="Times New Roman" w:hAnsi="Times New Roman" w:cs="Times New Roman"/>
          <w:iCs/>
          <w:color w:val="303030"/>
          <w:w w:val="105"/>
          <w:sz w:val="20"/>
          <w:szCs w:val="20"/>
        </w:rPr>
        <w:t xml:space="preserve">10. června od 18:00 hodin tu také proběhne debata věnovaná regionům a zapojování místních do proměn veřejných prostor se zastupitelkou města </w:t>
      </w:r>
      <w:r w:rsidRPr="00F23D25">
        <w:rPr>
          <w:rFonts w:ascii="Times New Roman" w:hAnsi="Times New Roman" w:cs="Times New Roman"/>
          <w:b/>
          <w:bCs/>
          <w:iCs/>
          <w:color w:val="303030"/>
          <w:w w:val="105"/>
          <w:sz w:val="20"/>
          <w:szCs w:val="20"/>
        </w:rPr>
        <w:t>Lucií Tovaryšovou</w:t>
      </w:r>
      <w:r w:rsidRPr="00F23D25">
        <w:rPr>
          <w:rFonts w:ascii="Times New Roman" w:hAnsi="Times New Roman" w:cs="Times New Roman"/>
          <w:iCs/>
          <w:color w:val="303030"/>
          <w:w w:val="105"/>
          <w:sz w:val="20"/>
          <w:szCs w:val="20"/>
        </w:rPr>
        <w:t xml:space="preserve">, zahradní designérkou a aktivní dámou, která mimo jiné stojí za festivalem Zažít Nový Jičín jinak, a </w:t>
      </w:r>
      <w:r w:rsidRPr="00F23D25">
        <w:rPr>
          <w:rFonts w:ascii="Times New Roman" w:hAnsi="Times New Roman" w:cs="Times New Roman"/>
          <w:b/>
          <w:bCs/>
          <w:iCs/>
          <w:color w:val="303030"/>
          <w:w w:val="105"/>
          <w:sz w:val="20"/>
          <w:szCs w:val="20"/>
        </w:rPr>
        <w:t>Kamilem Kavkou</w:t>
      </w:r>
      <w:r w:rsidRPr="00F23D25">
        <w:rPr>
          <w:rFonts w:ascii="Times New Roman" w:hAnsi="Times New Roman" w:cs="Times New Roman"/>
          <w:iCs/>
          <w:color w:val="303030"/>
          <w:w w:val="105"/>
          <w:sz w:val="20"/>
          <w:szCs w:val="20"/>
        </w:rPr>
        <w:t xml:space="preserve">, regionálním scoutem Inovačního centra Olomouckého kraje a zakladatelem platforem </w:t>
      </w:r>
      <w:proofErr w:type="spellStart"/>
      <w:r w:rsidRPr="00F23D25">
        <w:rPr>
          <w:rFonts w:ascii="Times New Roman" w:hAnsi="Times New Roman" w:cs="Times New Roman"/>
          <w:iCs/>
          <w:color w:val="303030"/>
          <w:w w:val="105"/>
          <w:sz w:val="20"/>
          <w:szCs w:val="20"/>
        </w:rPr>
        <w:t>positivCZ</w:t>
      </w:r>
      <w:proofErr w:type="spellEnd"/>
      <w:r w:rsidRPr="00F23D25">
        <w:rPr>
          <w:rFonts w:ascii="Times New Roman" w:hAnsi="Times New Roman" w:cs="Times New Roman"/>
          <w:iCs/>
          <w:color w:val="303030"/>
          <w:w w:val="105"/>
          <w:sz w:val="20"/>
          <w:szCs w:val="20"/>
        </w:rPr>
        <w:t xml:space="preserve"> a </w:t>
      </w:r>
      <w:proofErr w:type="spellStart"/>
      <w:r w:rsidRPr="00F23D25">
        <w:rPr>
          <w:rFonts w:ascii="Times New Roman" w:hAnsi="Times New Roman" w:cs="Times New Roman"/>
          <w:iCs/>
          <w:color w:val="303030"/>
          <w:w w:val="105"/>
          <w:sz w:val="20"/>
          <w:szCs w:val="20"/>
        </w:rPr>
        <w:t>positivJE</w:t>
      </w:r>
      <w:proofErr w:type="spellEnd"/>
      <w:r w:rsidRPr="00F23D25">
        <w:rPr>
          <w:rFonts w:ascii="Times New Roman" w:hAnsi="Times New Roman" w:cs="Times New Roman"/>
          <w:iCs/>
          <w:color w:val="303030"/>
          <w:w w:val="105"/>
          <w:sz w:val="20"/>
          <w:szCs w:val="20"/>
        </w:rPr>
        <w:t>.</w:t>
      </w:r>
    </w:p>
    <w:p w14:paraId="5649D15B" w14:textId="77777777" w:rsidR="00F23D25" w:rsidRDefault="00F23D25" w:rsidP="00F23D25">
      <w:pPr>
        <w:rPr>
          <w:rFonts w:ascii="Times New Roman" w:hAnsi="Times New Roman" w:cs="Times New Roman"/>
          <w:i/>
          <w:iCs/>
          <w:color w:val="303030"/>
          <w:w w:val="105"/>
          <w:sz w:val="20"/>
          <w:szCs w:val="20"/>
        </w:rPr>
      </w:pPr>
    </w:p>
    <w:p w14:paraId="64DFBFA5" w14:textId="60A2880A" w:rsidR="00F23D25" w:rsidRDefault="00F23D25" w:rsidP="00F23D25">
      <w:pPr>
        <w:rPr>
          <w:rFonts w:ascii="Times New Roman" w:hAnsi="Times New Roman" w:cs="Times New Roman"/>
          <w:iCs/>
          <w:color w:val="303030"/>
          <w:w w:val="105"/>
          <w:sz w:val="20"/>
          <w:szCs w:val="20"/>
        </w:rPr>
      </w:pPr>
      <w:r w:rsidRPr="00F23D25">
        <w:rPr>
          <w:rFonts w:ascii="Times New Roman" w:hAnsi="Times New Roman" w:cs="Times New Roman"/>
          <w:i/>
          <w:iCs/>
          <w:color w:val="303030"/>
          <w:w w:val="105"/>
          <w:sz w:val="20"/>
          <w:szCs w:val="20"/>
        </w:rPr>
        <w:t>„Silnější budoucnost neovlivňují jen technologie, byť je jejich význam obrovský, ale také lidé. Hlavně na lidech záleží, jestli bude konkrétní město nebo vesnice dobré místo k životu. Snažíme se je proto podporovat a motivovat, například grantovým programem Dokážeme víc. Aby se nebáli vystoupit ze své komfortní zóny a pustili se do něčeho, co jim dává smysl a zpříjemní život v daném místě,“</w:t>
      </w:r>
      <w:r w:rsidRPr="00F23D25">
        <w:rPr>
          <w:rFonts w:ascii="Times New Roman" w:hAnsi="Times New Roman" w:cs="Times New Roman"/>
          <w:iCs/>
          <w:color w:val="303030"/>
          <w:w w:val="105"/>
          <w:sz w:val="20"/>
          <w:szCs w:val="20"/>
        </w:rPr>
        <w:t xml:space="preserve"> uzavírá Andrea Studihradová.</w:t>
      </w:r>
    </w:p>
    <w:p w14:paraId="019956CA" w14:textId="77777777" w:rsidR="00F23D25" w:rsidRPr="00F23D25" w:rsidRDefault="00F23D25" w:rsidP="00F23D25">
      <w:pPr>
        <w:rPr>
          <w:rFonts w:ascii="Times New Roman" w:hAnsi="Times New Roman" w:cs="Times New Roman"/>
          <w:iCs/>
          <w:color w:val="303030"/>
          <w:w w:val="105"/>
          <w:sz w:val="20"/>
          <w:szCs w:val="20"/>
        </w:rPr>
      </w:pPr>
    </w:p>
    <w:p w14:paraId="76C817F8" w14:textId="72A324F3" w:rsidR="00F23D25" w:rsidRPr="00F23D25" w:rsidRDefault="00F23D25" w:rsidP="00F23D25">
      <w:pPr>
        <w:rPr>
          <w:rFonts w:ascii="Times New Roman" w:hAnsi="Times New Roman" w:cs="Times New Roman"/>
          <w:iCs/>
          <w:color w:val="303030"/>
          <w:w w:val="105"/>
          <w:sz w:val="20"/>
          <w:szCs w:val="20"/>
        </w:rPr>
      </w:pPr>
      <w:r w:rsidRPr="00F23D25">
        <w:rPr>
          <w:rFonts w:ascii="Times New Roman" w:hAnsi="Times New Roman" w:cs="Times New Roman"/>
          <w:iCs/>
          <w:color w:val="303030"/>
          <w:w w:val="105"/>
          <w:sz w:val="20"/>
          <w:szCs w:val="20"/>
        </w:rPr>
        <w:t>Roadshow Silnější budoucnost pořádá Česká spořitelna na oslavu svých 200. narozenin.</w:t>
      </w:r>
    </w:p>
    <w:p w14:paraId="0B0BD978" w14:textId="77777777" w:rsidR="00F23D25" w:rsidRDefault="00F23D25" w:rsidP="00F23D25">
      <w:pPr>
        <w:rPr>
          <w:rFonts w:ascii="Times New Roman" w:hAnsi="Times New Roman" w:cs="Times New Roman"/>
          <w:iCs/>
          <w:color w:val="303030"/>
          <w:w w:val="105"/>
          <w:sz w:val="20"/>
          <w:szCs w:val="20"/>
        </w:rPr>
      </w:pPr>
    </w:p>
    <w:p w14:paraId="754C8F09" w14:textId="1DE23B5B" w:rsidR="00F23D25" w:rsidRPr="00F23D25" w:rsidRDefault="00F23D25" w:rsidP="00F23D25">
      <w:pPr>
        <w:rPr>
          <w:rFonts w:ascii="Times New Roman" w:hAnsi="Times New Roman" w:cs="Times New Roman"/>
          <w:iCs/>
          <w:color w:val="303030"/>
          <w:w w:val="105"/>
          <w:sz w:val="20"/>
          <w:szCs w:val="20"/>
        </w:rPr>
      </w:pPr>
      <w:r w:rsidRPr="00F23D25">
        <w:rPr>
          <w:rFonts w:ascii="Times New Roman" w:hAnsi="Times New Roman" w:cs="Times New Roman"/>
          <w:iCs/>
          <w:color w:val="303030"/>
          <w:w w:val="105"/>
          <w:sz w:val="20"/>
          <w:szCs w:val="20"/>
        </w:rPr>
        <w:t>Detailní program a další informace najdete na</w:t>
      </w:r>
      <w:hyperlink r:id="rId8" w:history="1">
        <w:r w:rsidRPr="00F23D25">
          <w:rPr>
            <w:rStyle w:val="Hypertextovodkaz"/>
            <w:rFonts w:ascii="Times New Roman" w:hAnsi="Times New Roman" w:cs="Times New Roman"/>
            <w:iCs/>
            <w:w w:val="105"/>
            <w:sz w:val="20"/>
            <w:szCs w:val="20"/>
          </w:rPr>
          <w:t xml:space="preserve"> www.silnejsibudoucnost.cz</w:t>
        </w:r>
      </w:hyperlink>
      <w:r w:rsidRPr="00F23D25">
        <w:rPr>
          <w:rFonts w:ascii="Times New Roman" w:hAnsi="Times New Roman" w:cs="Times New Roman"/>
          <w:iCs/>
          <w:color w:val="303030"/>
          <w:w w:val="105"/>
          <w:sz w:val="20"/>
          <w:szCs w:val="20"/>
        </w:rPr>
        <w:t>, data z Indexu prosperity regionů si můžete vyhledat na</w:t>
      </w:r>
      <w:hyperlink r:id="rId9" w:history="1">
        <w:r w:rsidRPr="00F23D25">
          <w:rPr>
            <w:rStyle w:val="Hypertextovodkaz"/>
            <w:rFonts w:ascii="Times New Roman" w:hAnsi="Times New Roman" w:cs="Times New Roman"/>
            <w:iCs/>
            <w:w w:val="105"/>
            <w:sz w:val="20"/>
            <w:szCs w:val="20"/>
          </w:rPr>
          <w:t xml:space="preserve"> www.silnejsiregiony.cz</w:t>
        </w:r>
      </w:hyperlink>
      <w:r w:rsidRPr="00F23D25">
        <w:rPr>
          <w:rFonts w:ascii="Times New Roman" w:hAnsi="Times New Roman" w:cs="Times New Roman"/>
          <w:iCs/>
          <w:color w:val="303030"/>
          <w:w w:val="105"/>
          <w:sz w:val="20"/>
          <w:szCs w:val="20"/>
        </w:rPr>
        <w:t>.</w:t>
      </w:r>
    </w:p>
    <w:p w14:paraId="26E54A23" w14:textId="77777777" w:rsidR="00F23D25" w:rsidRDefault="00F23D25" w:rsidP="00916D13">
      <w:pPr>
        <w:rPr>
          <w:rFonts w:ascii="Times New Roman" w:hAnsi="Times New Roman" w:cs="Times New Roman"/>
          <w:iCs/>
          <w:color w:val="303030"/>
          <w:w w:val="105"/>
          <w:sz w:val="20"/>
          <w:szCs w:val="20"/>
        </w:rPr>
      </w:pPr>
    </w:p>
    <w:p w14:paraId="22CC465D" w14:textId="77777777" w:rsidR="00F23D25" w:rsidRDefault="00F23D25" w:rsidP="00916D13">
      <w:pPr>
        <w:rPr>
          <w:rFonts w:ascii="Times New Roman" w:hAnsi="Times New Roman" w:cs="Times New Roman"/>
          <w:iCs/>
          <w:color w:val="303030"/>
          <w:w w:val="105"/>
          <w:sz w:val="20"/>
          <w:szCs w:val="20"/>
        </w:rPr>
      </w:pPr>
    </w:p>
    <w:p w14:paraId="470602B3" w14:textId="63CC5D66" w:rsidR="00874AD8" w:rsidRPr="00436CE9" w:rsidRDefault="00874AD8" w:rsidP="00874AD8">
      <w:pPr>
        <w:rPr>
          <w:rFonts w:ascii="Times New Roman" w:hAnsi="Times New Roman" w:cs="Times New Roman"/>
          <w:i/>
          <w:sz w:val="20"/>
          <w:szCs w:val="20"/>
        </w:rPr>
      </w:pPr>
      <w:r w:rsidRPr="00436CE9">
        <w:rPr>
          <w:rFonts w:ascii="Times New Roman" w:hAnsi="Times New Roman" w:cs="Times New Roman"/>
          <w:i/>
          <w:color w:val="303030"/>
          <w:w w:val="105"/>
          <w:sz w:val="20"/>
          <w:szCs w:val="20"/>
        </w:rPr>
        <w:t>Pro</w:t>
      </w:r>
      <w:r w:rsidRPr="00436CE9">
        <w:rPr>
          <w:rFonts w:ascii="Times New Roman" w:hAnsi="Times New Roman" w:cs="Times New Roman"/>
          <w:i/>
          <w:color w:val="303030"/>
          <w:spacing w:val="-3"/>
          <w:w w:val="105"/>
          <w:sz w:val="20"/>
          <w:szCs w:val="20"/>
        </w:rPr>
        <w:t xml:space="preserve"> </w:t>
      </w:r>
      <w:r w:rsidRPr="00436CE9">
        <w:rPr>
          <w:rFonts w:ascii="Times New Roman" w:hAnsi="Times New Roman" w:cs="Times New Roman"/>
          <w:i/>
          <w:color w:val="303030"/>
          <w:w w:val="105"/>
          <w:sz w:val="20"/>
          <w:szCs w:val="20"/>
        </w:rPr>
        <w:t>další</w:t>
      </w:r>
      <w:r w:rsidRPr="00436CE9">
        <w:rPr>
          <w:rFonts w:ascii="Times New Roman" w:hAnsi="Times New Roman" w:cs="Times New Roman"/>
          <w:i/>
          <w:color w:val="303030"/>
          <w:spacing w:val="-2"/>
          <w:w w:val="105"/>
          <w:sz w:val="20"/>
          <w:szCs w:val="20"/>
        </w:rPr>
        <w:t xml:space="preserve"> </w:t>
      </w:r>
      <w:r w:rsidRPr="00436CE9">
        <w:rPr>
          <w:rFonts w:ascii="Times New Roman" w:hAnsi="Times New Roman" w:cs="Times New Roman"/>
          <w:i/>
          <w:color w:val="303030"/>
          <w:w w:val="105"/>
          <w:sz w:val="20"/>
          <w:szCs w:val="20"/>
        </w:rPr>
        <w:t>informace</w:t>
      </w:r>
      <w:r w:rsidRPr="00436CE9">
        <w:rPr>
          <w:rFonts w:ascii="Times New Roman" w:hAnsi="Times New Roman" w:cs="Times New Roman"/>
          <w:i/>
          <w:color w:val="303030"/>
          <w:spacing w:val="-2"/>
          <w:w w:val="105"/>
          <w:sz w:val="20"/>
          <w:szCs w:val="20"/>
        </w:rPr>
        <w:t xml:space="preserve"> </w:t>
      </w:r>
      <w:r w:rsidRPr="00436CE9">
        <w:rPr>
          <w:rFonts w:ascii="Times New Roman" w:hAnsi="Times New Roman" w:cs="Times New Roman"/>
          <w:i/>
          <w:color w:val="303030"/>
          <w:w w:val="105"/>
          <w:sz w:val="20"/>
          <w:szCs w:val="20"/>
        </w:rPr>
        <w:t>prosím</w:t>
      </w:r>
      <w:r w:rsidRPr="00436CE9">
        <w:rPr>
          <w:rFonts w:ascii="Times New Roman" w:hAnsi="Times New Roman" w:cs="Times New Roman"/>
          <w:i/>
          <w:color w:val="303030"/>
          <w:spacing w:val="-3"/>
          <w:w w:val="105"/>
          <w:sz w:val="20"/>
          <w:szCs w:val="20"/>
        </w:rPr>
        <w:t xml:space="preserve"> </w:t>
      </w:r>
      <w:r w:rsidRPr="00436CE9">
        <w:rPr>
          <w:rFonts w:ascii="Times New Roman" w:hAnsi="Times New Roman" w:cs="Times New Roman"/>
          <w:i/>
          <w:color w:val="303030"/>
          <w:w w:val="105"/>
          <w:sz w:val="20"/>
          <w:szCs w:val="20"/>
        </w:rPr>
        <w:t>kontaktujte</w:t>
      </w:r>
      <w:r w:rsidRPr="00436CE9">
        <w:rPr>
          <w:rFonts w:ascii="Times New Roman" w:hAnsi="Times New Roman" w:cs="Times New Roman"/>
          <w:i/>
          <w:color w:val="303030"/>
          <w:spacing w:val="-2"/>
          <w:w w:val="105"/>
          <w:sz w:val="20"/>
          <w:szCs w:val="20"/>
        </w:rPr>
        <w:t xml:space="preserve"> </w:t>
      </w:r>
      <w:r w:rsidRPr="00436CE9">
        <w:rPr>
          <w:rFonts w:ascii="Times New Roman" w:hAnsi="Times New Roman" w:cs="Times New Roman"/>
          <w:i/>
          <w:color w:val="303030"/>
          <w:w w:val="105"/>
          <w:sz w:val="20"/>
          <w:szCs w:val="20"/>
        </w:rPr>
        <w:t>Tiskové</w:t>
      </w:r>
      <w:r w:rsidRPr="00436CE9">
        <w:rPr>
          <w:rFonts w:ascii="Times New Roman" w:hAnsi="Times New Roman" w:cs="Times New Roman"/>
          <w:i/>
          <w:color w:val="303030"/>
          <w:spacing w:val="-2"/>
          <w:w w:val="105"/>
          <w:sz w:val="20"/>
          <w:szCs w:val="20"/>
        </w:rPr>
        <w:t xml:space="preserve"> </w:t>
      </w:r>
      <w:r w:rsidRPr="00436CE9">
        <w:rPr>
          <w:rFonts w:ascii="Times New Roman" w:hAnsi="Times New Roman" w:cs="Times New Roman"/>
          <w:i/>
          <w:color w:val="303030"/>
          <w:w w:val="105"/>
          <w:sz w:val="20"/>
          <w:szCs w:val="20"/>
        </w:rPr>
        <w:t>centrum</w:t>
      </w:r>
      <w:r w:rsidRPr="00436CE9">
        <w:rPr>
          <w:rFonts w:ascii="Times New Roman" w:hAnsi="Times New Roman" w:cs="Times New Roman"/>
          <w:i/>
          <w:color w:val="303030"/>
          <w:spacing w:val="-2"/>
          <w:w w:val="105"/>
          <w:sz w:val="20"/>
          <w:szCs w:val="20"/>
        </w:rPr>
        <w:t xml:space="preserve"> </w:t>
      </w:r>
      <w:r w:rsidRPr="00436CE9">
        <w:rPr>
          <w:rFonts w:ascii="Times New Roman" w:hAnsi="Times New Roman" w:cs="Times New Roman"/>
          <w:i/>
          <w:color w:val="303030"/>
          <w:w w:val="105"/>
          <w:sz w:val="20"/>
          <w:szCs w:val="20"/>
        </w:rPr>
        <w:t>Finanční</w:t>
      </w:r>
      <w:r w:rsidRPr="00436CE9">
        <w:rPr>
          <w:rFonts w:ascii="Times New Roman" w:hAnsi="Times New Roman" w:cs="Times New Roman"/>
          <w:i/>
          <w:color w:val="303030"/>
          <w:spacing w:val="-3"/>
          <w:w w:val="105"/>
          <w:sz w:val="20"/>
          <w:szCs w:val="20"/>
        </w:rPr>
        <w:t xml:space="preserve"> </w:t>
      </w:r>
      <w:r w:rsidRPr="00436CE9">
        <w:rPr>
          <w:rFonts w:ascii="Times New Roman" w:hAnsi="Times New Roman" w:cs="Times New Roman"/>
          <w:i/>
          <w:color w:val="303030"/>
          <w:w w:val="105"/>
          <w:sz w:val="20"/>
          <w:szCs w:val="20"/>
        </w:rPr>
        <w:t>skupiny</w:t>
      </w:r>
      <w:r w:rsidRPr="00436CE9">
        <w:rPr>
          <w:rFonts w:ascii="Times New Roman" w:hAnsi="Times New Roman" w:cs="Times New Roman"/>
          <w:i/>
          <w:color w:val="303030"/>
          <w:spacing w:val="-2"/>
          <w:w w:val="105"/>
          <w:sz w:val="20"/>
          <w:szCs w:val="20"/>
        </w:rPr>
        <w:t xml:space="preserve"> </w:t>
      </w:r>
      <w:r w:rsidRPr="00436CE9">
        <w:rPr>
          <w:rFonts w:ascii="Times New Roman" w:hAnsi="Times New Roman" w:cs="Times New Roman"/>
          <w:i/>
          <w:color w:val="303030"/>
          <w:w w:val="105"/>
          <w:sz w:val="20"/>
          <w:szCs w:val="20"/>
        </w:rPr>
        <w:t>České</w:t>
      </w:r>
      <w:r w:rsidRPr="00436CE9">
        <w:rPr>
          <w:rFonts w:ascii="Times New Roman" w:hAnsi="Times New Roman" w:cs="Times New Roman"/>
          <w:i/>
          <w:color w:val="303030"/>
          <w:spacing w:val="-2"/>
          <w:w w:val="105"/>
          <w:sz w:val="20"/>
          <w:szCs w:val="20"/>
        </w:rPr>
        <w:t xml:space="preserve"> spořitelny:</w:t>
      </w:r>
    </w:p>
    <w:p w14:paraId="4CA266CA" w14:textId="77777777" w:rsidR="00874AD8" w:rsidRPr="00436CE9" w:rsidRDefault="00874AD8" w:rsidP="00874AD8">
      <w:pPr>
        <w:pStyle w:val="Zkladntext"/>
        <w:spacing w:before="3"/>
        <w:rPr>
          <w:rFonts w:ascii="Times New Roman" w:hAnsi="Times New Roman" w:cs="Times New Roman"/>
          <w:i/>
        </w:rPr>
      </w:pPr>
    </w:p>
    <w:p w14:paraId="0D4E4474" w14:textId="77777777" w:rsidR="00874AD8" w:rsidRPr="00436CE9" w:rsidRDefault="00874AD8" w:rsidP="00874AD8">
      <w:pPr>
        <w:rPr>
          <w:rFonts w:ascii="Times New Roman" w:hAnsi="Times New Roman" w:cs="Times New Roman"/>
          <w:b/>
          <w:sz w:val="20"/>
          <w:szCs w:val="20"/>
        </w:rPr>
      </w:pPr>
      <w:r w:rsidRPr="00436CE9">
        <w:rPr>
          <w:rFonts w:ascii="Times New Roman" w:hAnsi="Times New Roman" w:cs="Times New Roman"/>
          <w:b/>
          <w:color w:val="303030"/>
          <w:spacing w:val="-2"/>
          <w:sz w:val="20"/>
          <w:szCs w:val="20"/>
        </w:rPr>
        <w:t>Filip</w:t>
      </w:r>
      <w:r w:rsidRPr="00436CE9">
        <w:rPr>
          <w:rFonts w:ascii="Times New Roman" w:hAnsi="Times New Roman" w:cs="Times New Roman"/>
          <w:b/>
          <w:color w:val="303030"/>
          <w:spacing w:val="-9"/>
          <w:sz w:val="20"/>
          <w:szCs w:val="20"/>
        </w:rPr>
        <w:t xml:space="preserve"> </w:t>
      </w:r>
      <w:r w:rsidRPr="00436CE9">
        <w:rPr>
          <w:rFonts w:ascii="Times New Roman" w:hAnsi="Times New Roman" w:cs="Times New Roman"/>
          <w:b/>
          <w:color w:val="303030"/>
          <w:spacing w:val="-2"/>
          <w:sz w:val="20"/>
          <w:szCs w:val="20"/>
        </w:rPr>
        <w:t>Hrubý</w:t>
      </w:r>
    </w:p>
    <w:p w14:paraId="0EA4CD4B" w14:textId="77777777" w:rsidR="00874AD8" w:rsidRPr="00436CE9" w:rsidRDefault="00874AD8" w:rsidP="00874AD8">
      <w:pPr>
        <w:spacing w:before="30"/>
        <w:rPr>
          <w:rFonts w:ascii="Times New Roman" w:hAnsi="Times New Roman" w:cs="Times New Roman"/>
          <w:i/>
          <w:sz w:val="20"/>
          <w:szCs w:val="20"/>
        </w:rPr>
      </w:pPr>
      <w:r w:rsidRPr="00436CE9">
        <w:rPr>
          <w:rFonts w:ascii="Times New Roman" w:hAnsi="Times New Roman" w:cs="Times New Roman"/>
          <w:i/>
          <w:color w:val="303030"/>
          <w:w w:val="105"/>
          <w:sz w:val="20"/>
          <w:szCs w:val="20"/>
        </w:rPr>
        <w:t>Tiskový</w:t>
      </w:r>
      <w:r w:rsidRPr="00436CE9">
        <w:rPr>
          <w:rFonts w:ascii="Times New Roman" w:hAnsi="Times New Roman" w:cs="Times New Roman"/>
          <w:i/>
          <w:color w:val="303030"/>
          <w:spacing w:val="-4"/>
          <w:w w:val="105"/>
          <w:sz w:val="20"/>
          <w:szCs w:val="20"/>
        </w:rPr>
        <w:t xml:space="preserve"> </w:t>
      </w:r>
      <w:r w:rsidRPr="00436CE9">
        <w:rPr>
          <w:rFonts w:ascii="Times New Roman" w:hAnsi="Times New Roman" w:cs="Times New Roman"/>
          <w:i/>
          <w:color w:val="303030"/>
          <w:w w:val="105"/>
          <w:sz w:val="20"/>
          <w:szCs w:val="20"/>
        </w:rPr>
        <w:t>mluvčí</w:t>
      </w:r>
      <w:r w:rsidRPr="00436CE9">
        <w:rPr>
          <w:rFonts w:ascii="Times New Roman" w:hAnsi="Times New Roman" w:cs="Times New Roman"/>
          <w:i/>
          <w:color w:val="303030"/>
          <w:spacing w:val="-3"/>
          <w:w w:val="105"/>
          <w:sz w:val="20"/>
          <w:szCs w:val="20"/>
        </w:rPr>
        <w:t xml:space="preserve"> </w:t>
      </w:r>
      <w:r w:rsidRPr="00436CE9">
        <w:rPr>
          <w:rFonts w:ascii="Times New Roman" w:hAnsi="Times New Roman" w:cs="Times New Roman"/>
          <w:i/>
          <w:color w:val="303030"/>
          <w:spacing w:val="-5"/>
          <w:w w:val="105"/>
          <w:sz w:val="20"/>
          <w:szCs w:val="20"/>
        </w:rPr>
        <w:t>ČS</w:t>
      </w:r>
    </w:p>
    <w:p w14:paraId="63645DBB" w14:textId="77777777" w:rsidR="00874AD8" w:rsidRPr="00436CE9" w:rsidRDefault="00874AD8" w:rsidP="00874AD8">
      <w:pPr>
        <w:spacing w:before="30"/>
        <w:rPr>
          <w:rFonts w:ascii="Times New Roman" w:hAnsi="Times New Roman" w:cs="Times New Roman"/>
          <w:i/>
          <w:sz w:val="20"/>
          <w:szCs w:val="20"/>
        </w:rPr>
      </w:pPr>
      <w:r w:rsidRPr="00436CE9">
        <w:rPr>
          <w:rFonts w:ascii="Times New Roman" w:hAnsi="Times New Roman" w:cs="Times New Roman"/>
          <w:i/>
          <w:color w:val="303030"/>
          <w:w w:val="105"/>
          <w:sz w:val="20"/>
          <w:szCs w:val="20"/>
        </w:rPr>
        <w:t>Tel.:</w:t>
      </w:r>
      <w:r w:rsidRPr="00436CE9">
        <w:rPr>
          <w:rFonts w:ascii="Times New Roman" w:hAnsi="Times New Roman" w:cs="Times New Roman"/>
          <w:i/>
          <w:color w:val="303030"/>
          <w:spacing w:val="-12"/>
          <w:w w:val="105"/>
          <w:sz w:val="20"/>
          <w:szCs w:val="20"/>
        </w:rPr>
        <w:t xml:space="preserve"> </w:t>
      </w:r>
      <w:r w:rsidRPr="00436CE9">
        <w:rPr>
          <w:rFonts w:ascii="Times New Roman" w:hAnsi="Times New Roman" w:cs="Times New Roman"/>
          <w:i/>
          <w:color w:val="303030"/>
          <w:w w:val="105"/>
          <w:sz w:val="20"/>
          <w:szCs w:val="20"/>
        </w:rPr>
        <w:t>+420</w:t>
      </w:r>
      <w:r w:rsidRPr="00436CE9">
        <w:rPr>
          <w:rFonts w:ascii="Times New Roman" w:hAnsi="Times New Roman" w:cs="Times New Roman"/>
          <w:i/>
          <w:color w:val="303030"/>
          <w:spacing w:val="-12"/>
          <w:w w:val="105"/>
          <w:sz w:val="20"/>
          <w:szCs w:val="20"/>
        </w:rPr>
        <w:t xml:space="preserve"> </w:t>
      </w:r>
      <w:r w:rsidRPr="00436CE9">
        <w:rPr>
          <w:rFonts w:ascii="Times New Roman" w:hAnsi="Times New Roman" w:cs="Times New Roman"/>
          <w:i/>
          <w:color w:val="303030"/>
          <w:w w:val="105"/>
          <w:sz w:val="20"/>
          <w:szCs w:val="20"/>
        </w:rPr>
        <w:t>775</w:t>
      </w:r>
      <w:r w:rsidRPr="00436CE9">
        <w:rPr>
          <w:rFonts w:ascii="Times New Roman" w:hAnsi="Times New Roman" w:cs="Times New Roman"/>
          <w:i/>
          <w:color w:val="303030"/>
          <w:spacing w:val="-12"/>
          <w:w w:val="105"/>
          <w:sz w:val="20"/>
          <w:szCs w:val="20"/>
        </w:rPr>
        <w:t xml:space="preserve"> </w:t>
      </w:r>
      <w:r w:rsidRPr="00436CE9">
        <w:rPr>
          <w:rFonts w:ascii="Times New Roman" w:hAnsi="Times New Roman" w:cs="Times New Roman"/>
          <w:i/>
          <w:color w:val="303030"/>
          <w:w w:val="105"/>
          <w:sz w:val="20"/>
          <w:szCs w:val="20"/>
        </w:rPr>
        <w:t>011</w:t>
      </w:r>
      <w:r w:rsidRPr="00436CE9">
        <w:rPr>
          <w:rFonts w:ascii="Times New Roman" w:hAnsi="Times New Roman" w:cs="Times New Roman"/>
          <w:i/>
          <w:color w:val="303030"/>
          <w:spacing w:val="-12"/>
          <w:w w:val="105"/>
          <w:sz w:val="20"/>
          <w:szCs w:val="20"/>
        </w:rPr>
        <w:t xml:space="preserve"> </w:t>
      </w:r>
      <w:r w:rsidRPr="00436CE9">
        <w:rPr>
          <w:rFonts w:ascii="Times New Roman" w:hAnsi="Times New Roman" w:cs="Times New Roman"/>
          <w:i/>
          <w:color w:val="303030"/>
          <w:spacing w:val="-5"/>
          <w:w w:val="105"/>
          <w:sz w:val="20"/>
          <w:szCs w:val="20"/>
        </w:rPr>
        <w:t>550</w:t>
      </w:r>
    </w:p>
    <w:p w14:paraId="1C6CC493" w14:textId="1AD6B8B0" w:rsidR="00874AD8" w:rsidRDefault="00874AD8" w:rsidP="00874AD8">
      <w:pPr>
        <w:spacing w:before="30"/>
        <w:rPr>
          <w:rFonts w:ascii="Times New Roman" w:hAnsi="Times New Roman" w:cs="Times New Roman"/>
          <w:i/>
          <w:color w:val="303030"/>
          <w:spacing w:val="-2"/>
          <w:w w:val="105"/>
          <w:sz w:val="20"/>
          <w:szCs w:val="20"/>
        </w:rPr>
      </w:pPr>
      <w:r w:rsidRPr="00436CE9">
        <w:rPr>
          <w:rFonts w:ascii="Times New Roman" w:hAnsi="Times New Roman" w:cs="Times New Roman"/>
          <w:i/>
          <w:color w:val="303030"/>
          <w:w w:val="105"/>
          <w:sz w:val="20"/>
          <w:szCs w:val="20"/>
        </w:rPr>
        <w:t>E-mail:</w:t>
      </w:r>
      <w:r w:rsidRPr="00436CE9">
        <w:rPr>
          <w:rFonts w:ascii="Times New Roman" w:hAnsi="Times New Roman" w:cs="Times New Roman"/>
          <w:i/>
          <w:color w:val="303030"/>
          <w:spacing w:val="-12"/>
          <w:w w:val="105"/>
          <w:sz w:val="20"/>
          <w:szCs w:val="20"/>
        </w:rPr>
        <w:t xml:space="preserve"> </w:t>
      </w:r>
      <w:hyperlink r:id="rId10">
        <w:r w:rsidRPr="00436CE9">
          <w:rPr>
            <w:rFonts w:ascii="Times New Roman" w:hAnsi="Times New Roman" w:cs="Times New Roman"/>
            <w:i/>
            <w:color w:val="303030"/>
            <w:spacing w:val="-2"/>
            <w:w w:val="105"/>
            <w:sz w:val="20"/>
            <w:szCs w:val="20"/>
          </w:rPr>
          <w:t>fhrub</w:t>
        </w:r>
      </w:hyperlink>
      <w:hyperlink r:id="rId11">
        <w:r w:rsidRPr="00436CE9">
          <w:rPr>
            <w:rFonts w:ascii="Times New Roman" w:hAnsi="Times New Roman" w:cs="Times New Roman"/>
            <w:i/>
            <w:color w:val="303030"/>
            <w:spacing w:val="-2"/>
            <w:w w:val="105"/>
            <w:sz w:val="20"/>
            <w:szCs w:val="20"/>
          </w:rPr>
          <w:t>y@csas.cz</w:t>
        </w:r>
      </w:hyperlink>
    </w:p>
    <w:p w14:paraId="3A77E9EA" w14:textId="255595C5" w:rsidR="00874AD8" w:rsidRDefault="00874AD8" w:rsidP="00874AD8">
      <w:pPr>
        <w:spacing w:before="30"/>
        <w:rPr>
          <w:rFonts w:ascii="Times New Roman" w:hAnsi="Times New Roman" w:cs="Times New Roman"/>
          <w:i/>
          <w:color w:val="303030"/>
          <w:spacing w:val="-2"/>
          <w:w w:val="105"/>
          <w:sz w:val="20"/>
          <w:szCs w:val="20"/>
        </w:rPr>
      </w:pPr>
    </w:p>
    <w:p w14:paraId="5F5F5F49" w14:textId="77777777" w:rsidR="00874AD8" w:rsidRPr="00436CE9" w:rsidRDefault="00874AD8" w:rsidP="00874AD8">
      <w:pPr>
        <w:spacing w:before="30"/>
        <w:rPr>
          <w:rFonts w:ascii="Times New Roman" w:hAnsi="Times New Roman" w:cs="Times New Roman"/>
          <w:i/>
          <w:sz w:val="20"/>
          <w:szCs w:val="20"/>
        </w:rPr>
      </w:pPr>
    </w:p>
    <w:p w14:paraId="4D71BFF8" w14:textId="3217D264" w:rsidR="00DB2A9D" w:rsidRDefault="00DB2A9D">
      <w:pPr>
        <w:rPr>
          <w:rFonts w:ascii="Times New Roman" w:hAnsi="Times New Roman" w:cs="Times New Roman"/>
          <w:color w:val="303030"/>
          <w:spacing w:val="-2"/>
          <w:w w:val="105"/>
          <w:sz w:val="20"/>
          <w:szCs w:val="20"/>
        </w:rPr>
      </w:pPr>
    </w:p>
    <w:p w14:paraId="5D88A3EF" w14:textId="6AAE7789" w:rsidR="005A3334" w:rsidRPr="00DB2A9D" w:rsidRDefault="005A3334" w:rsidP="00473735">
      <w:pPr>
        <w:rPr>
          <w:rFonts w:ascii="Times New Roman" w:hAnsi="Times New Roman" w:cs="Times New Roman"/>
          <w:sz w:val="9"/>
        </w:rPr>
        <w:sectPr w:rsidR="005A3334" w:rsidRPr="00DB2A9D" w:rsidSect="0009199F">
          <w:type w:val="continuous"/>
          <w:pgSz w:w="11910" w:h="16840"/>
          <w:pgMar w:top="1418" w:right="1021" w:bottom="1276" w:left="1021" w:header="709" w:footer="709" w:gutter="0"/>
          <w:cols w:space="708"/>
        </w:sectPr>
      </w:pPr>
    </w:p>
    <w:p w14:paraId="1888FB96" w14:textId="2EFF7FCD" w:rsidR="00D915CB" w:rsidRPr="00874AD8" w:rsidRDefault="00CA3315" w:rsidP="00874AD8">
      <w:pPr>
        <w:rPr>
          <w:rFonts w:ascii="Times New Roman" w:hAnsi="Times New Roman" w:cs="Times New Roman"/>
          <w:b/>
          <w:bCs/>
          <w:color w:val="303030"/>
          <w:sz w:val="20"/>
        </w:rPr>
      </w:pPr>
      <w:r w:rsidRPr="00874AD8">
        <w:rPr>
          <w:rFonts w:ascii="Times New Roman" w:hAnsi="Times New Roman" w:cs="Times New Roman"/>
          <w:b/>
          <w:bCs/>
          <w:color w:val="303030"/>
          <w:sz w:val="18"/>
          <w:szCs w:val="18"/>
        </w:rPr>
        <w:t>Profil České</w:t>
      </w:r>
      <w:r w:rsidRPr="00874AD8">
        <w:rPr>
          <w:rFonts w:ascii="Times New Roman" w:hAnsi="Times New Roman" w:cs="Times New Roman"/>
          <w:b/>
          <w:bCs/>
          <w:color w:val="303030"/>
          <w:spacing w:val="1"/>
          <w:sz w:val="18"/>
          <w:szCs w:val="18"/>
        </w:rPr>
        <w:t xml:space="preserve"> </w:t>
      </w:r>
      <w:r w:rsidRPr="00874AD8">
        <w:rPr>
          <w:rFonts w:ascii="Times New Roman" w:hAnsi="Times New Roman" w:cs="Times New Roman"/>
          <w:b/>
          <w:bCs/>
          <w:color w:val="303030"/>
          <w:spacing w:val="-2"/>
          <w:sz w:val="18"/>
          <w:szCs w:val="18"/>
        </w:rPr>
        <w:t>spořitelny</w:t>
      </w:r>
    </w:p>
    <w:p w14:paraId="5C99E433" w14:textId="77777777" w:rsidR="00D915CB" w:rsidRDefault="00D915CB" w:rsidP="00D915CB">
      <w:pPr>
        <w:pStyle w:val="Nadpis1"/>
        <w:ind w:left="0"/>
        <w:rPr>
          <w:rFonts w:ascii="Times New Roman" w:hAnsi="Times New Roman" w:cs="Times New Roman"/>
          <w:color w:val="303030"/>
          <w:spacing w:val="-2"/>
          <w:sz w:val="18"/>
          <w:szCs w:val="18"/>
        </w:rPr>
      </w:pPr>
    </w:p>
    <w:p w14:paraId="1EBFBD30" w14:textId="77777777" w:rsidR="001D2274" w:rsidRPr="00D915CB" w:rsidRDefault="001D2274" w:rsidP="001D2274">
      <w:pPr>
        <w:pStyle w:val="Nadpis1"/>
        <w:ind w:left="0"/>
        <w:rPr>
          <w:rFonts w:ascii="Times New Roman" w:hAnsi="Times New Roman" w:cs="Times New Roman"/>
          <w:b w:val="0"/>
          <w:bCs w:val="0"/>
          <w:sz w:val="18"/>
          <w:szCs w:val="18"/>
        </w:rPr>
      </w:pPr>
      <w:r w:rsidRPr="00D915CB">
        <w:rPr>
          <w:rFonts w:ascii="Times New Roman" w:hAnsi="Times New Roman" w:cs="Times New Roman"/>
          <w:b w:val="0"/>
          <w:bCs w:val="0"/>
          <w:color w:val="303030"/>
          <w:sz w:val="18"/>
          <w:szCs w:val="18"/>
        </w:rPr>
        <w:t>Jsme</w:t>
      </w:r>
      <w:r w:rsidRPr="00D915CB">
        <w:rPr>
          <w:rFonts w:ascii="Times New Roman" w:hAnsi="Times New Roman" w:cs="Times New Roman"/>
          <w:b w:val="0"/>
          <w:bCs w:val="0"/>
          <w:color w:val="303030"/>
          <w:spacing w:val="29"/>
          <w:sz w:val="18"/>
          <w:szCs w:val="18"/>
        </w:rPr>
        <w:t xml:space="preserve"> </w:t>
      </w:r>
      <w:r w:rsidRPr="00D915CB">
        <w:rPr>
          <w:rFonts w:ascii="Times New Roman" w:hAnsi="Times New Roman" w:cs="Times New Roman"/>
          <w:b w:val="0"/>
          <w:bCs w:val="0"/>
          <w:color w:val="303030"/>
          <w:sz w:val="18"/>
          <w:szCs w:val="18"/>
        </w:rPr>
        <w:t>nejstarší</w:t>
      </w:r>
      <w:r w:rsidRPr="00D915CB">
        <w:rPr>
          <w:rFonts w:ascii="Times New Roman" w:hAnsi="Times New Roman" w:cs="Times New Roman"/>
          <w:b w:val="0"/>
          <w:bCs w:val="0"/>
          <w:color w:val="303030"/>
          <w:spacing w:val="29"/>
          <w:sz w:val="18"/>
          <w:szCs w:val="18"/>
        </w:rPr>
        <w:t xml:space="preserve"> </w:t>
      </w:r>
      <w:r w:rsidRPr="00D915CB">
        <w:rPr>
          <w:rFonts w:ascii="Times New Roman" w:hAnsi="Times New Roman" w:cs="Times New Roman"/>
          <w:b w:val="0"/>
          <w:bCs w:val="0"/>
          <w:color w:val="303030"/>
          <w:sz w:val="18"/>
          <w:szCs w:val="18"/>
        </w:rPr>
        <w:t>českou</w:t>
      </w:r>
      <w:r w:rsidRPr="00D915CB">
        <w:rPr>
          <w:rFonts w:ascii="Times New Roman" w:hAnsi="Times New Roman" w:cs="Times New Roman"/>
          <w:b w:val="0"/>
          <w:bCs w:val="0"/>
          <w:color w:val="303030"/>
          <w:spacing w:val="29"/>
          <w:sz w:val="18"/>
          <w:szCs w:val="18"/>
        </w:rPr>
        <w:t xml:space="preserve"> </w:t>
      </w:r>
      <w:r w:rsidRPr="00D915CB">
        <w:rPr>
          <w:rFonts w:ascii="Times New Roman" w:hAnsi="Times New Roman" w:cs="Times New Roman"/>
          <w:b w:val="0"/>
          <w:bCs w:val="0"/>
          <w:color w:val="303030"/>
          <w:sz w:val="18"/>
          <w:szCs w:val="18"/>
        </w:rPr>
        <w:t>bankou</w:t>
      </w:r>
      <w:r>
        <w:rPr>
          <w:rFonts w:ascii="Times New Roman" w:hAnsi="Times New Roman" w:cs="Times New Roman"/>
          <w:b w:val="0"/>
          <w:bCs w:val="0"/>
          <w:color w:val="303030"/>
          <w:sz w:val="18"/>
          <w:szCs w:val="18"/>
        </w:rPr>
        <w:t xml:space="preserve">. Od roku </w:t>
      </w:r>
      <w:r w:rsidRPr="00D915CB">
        <w:rPr>
          <w:rFonts w:ascii="Times New Roman" w:hAnsi="Times New Roman" w:cs="Times New Roman"/>
          <w:b w:val="0"/>
          <w:bCs w:val="0"/>
          <w:color w:val="303030"/>
          <w:sz w:val="18"/>
          <w:szCs w:val="18"/>
        </w:rPr>
        <w:t>1825</w:t>
      </w:r>
      <w:r>
        <w:rPr>
          <w:rFonts w:ascii="Times New Roman" w:hAnsi="Times New Roman" w:cs="Times New Roman"/>
          <w:b w:val="0"/>
          <w:bCs w:val="0"/>
          <w:color w:val="303030"/>
          <w:sz w:val="18"/>
          <w:szCs w:val="18"/>
        </w:rPr>
        <w:t xml:space="preserve"> je naší misí podporovat finanční zdraví a prosperitu klientů, komunit a celé společnosti. </w:t>
      </w:r>
      <w:r w:rsidRPr="00D915CB">
        <w:rPr>
          <w:rFonts w:ascii="Times New Roman" w:hAnsi="Times New Roman" w:cs="Times New Roman"/>
          <w:b w:val="0"/>
          <w:bCs w:val="0"/>
          <w:color w:val="303030"/>
          <w:sz w:val="18"/>
          <w:szCs w:val="18"/>
        </w:rPr>
        <w:t>Jsme</w:t>
      </w:r>
      <w:r w:rsidRPr="00D915CB">
        <w:rPr>
          <w:rFonts w:ascii="Times New Roman" w:hAnsi="Times New Roman" w:cs="Times New Roman"/>
          <w:b w:val="0"/>
          <w:bCs w:val="0"/>
          <w:color w:val="303030"/>
          <w:spacing w:val="39"/>
          <w:sz w:val="18"/>
          <w:szCs w:val="18"/>
        </w:rPr>
        <w:t xml:space="preserve"> </w:t>
      </w:r>
      <w:r w:rsidRPr="00D915CB">
        <w:rPr>
          <w:rFonts w:ascii="Times New Roman" w:hAnsi="Times New Roman" w:cs="Times New Roman"/>
          <w:b w:val="0"/>
          <w:bCs w:val="0"/>
          <w:color w:val="303030"/>
          <w:sz w:val="18"/>
          <w:szCs w:val="18"/>
        </w:rPr>
        <w:t>největší</w:t>
      </w:r>
      <w:r w:rsidRPr="00D915CB">
        <w:rPr>
          <w:rFonts w:ascii="Times New Roman" w:hAnsi="Times New Roman" w:cs="Times New Roman"/>
          <w:b w:val="0"/>
          <w:bCs w:val="0"/>
          <w:color w:val="303030"/>
          <w:spacing w:val="22"/>
          <w:sz w:val="18"/>
          <w:szCs w:val="18"/>
        </w:rPr>
        <w:t xml:space="preserve"> </w:t>
      </w:r>
      <w:r w:rsidRPr="00D915CB">
        <w:rPr>
          <w:rFonts w:ascii="Times New Roman" w:hAnsi="Times New Roman" w:cs="Times New Roman"/>
          <w:b w:val="0"/>
          <w:bCs w:val="0"/>
          <w:color w:val="303030"/>
          <w:sz w:val="18"/>
          <w:szCs w:val="18"/>
        </w:rPr>
        <w:t>bankou</w:t>
      </w:r>
      <w:r w:rsidRPr="00D915CB">
        <w:rPr>
          <w:rFonts w:ascii="Times New Roman" w:hAnsi="Times New Roman" w:cs="Times New Roman"/>
          <w:b w:val="0"/>
          <w:bCs w:val="0"/>
          <w:color w:val="303030"/>
          <w:spacing w:val="22"/>
          <w:sz w:val="18"/>
          <w:szCs w:val="18"/>
        </w:rPr>
        <w:t xml:space="preserve"> </w:t>
      </w:r>
      <w:r w:rsidRPr="00D915CB">
        <w:rPr>
          <w:rFonts w:ascii="Times New Roman" w:hAnsi="Times New Roman" w:cs="Times New Roman"/>
          <w:b w:val="0"/>
          <w:bCs w:val="0"/>
          <w:color w:val="303030"/>
          <w:sz w:val="18"/>
          <w:szCs w:val="18"/>
        </w:rPr>
        <w:t>v</w:t>
      </w:r>
      <w:r w:rsidRPr="00D915CB">
        <w:rPr>
          <w:rFonts w:ascii="Times New Roman" w:hAnsi="Times New Roman" w:cs="Times New Roman"/>
          <w:b w:val="0"/>
          <w:bCs w:val="0"/>
          <w:color w:val="303030"/>
          <w:spacing w:val="22"/>
          <w:sz w:val="18"/>
          <w:szCs w:val="18"/>
        </w:rPr>
        <w:t xml:space="preserve"> </w:t>
      </w:r>
      <w:r w:rsidRPr="00D915CB">
        <w:rPr>
          <w:rFonts w:ascii="Times New Roman" w:hAnsi="Times New Roman" w:cs="Times New Roman"/>
          <w:b w:val="0"/>
          <w:bCs w:val="0"/>
          <w:color w:val="303030"/>
          <w:sz w:val="18"/>
          <w:szCs w:val="18"/>
        </w:rPr>
        <w:t>České</w:t>
      </w:r>
      <w:r w:rsidRPr="00D915CB">
        <w:rPr>
          <w:rFonts w:ascii="Times New Roman" w:hAnsi="Times New Roman" w:cs="Times New Roman"/>
          <w:b w:val="0"/>
          <w:bCs w:val="0"/>
          <w:color w:val="303030"/>
          <w:spacing w:val="22"/>
          <w:sz w:val="18"/>
          <w:szCs w:val="18"/>
        </w:rPr>
        <w:t xml:space="preserve"> </w:t>
      </w:r>
      <w:r w:rsidRPr="00D915CB">
        <w:rPr>
          <w:rFonts w:ascii="Times New Roman" w:hAnsi="Times New Roman" w:cs="Times New Roman"/>
          <w:b w:val="0"/>
          <w:bCs w:val="0"/>
          <w:color w:val="303030"/>
          <w:sz w:val="18"/>
          <w:szCs w:val="18"/>
        </w:rPr>
        <w:t>republice s</w:t>
      </w:r>
      <w:r w:rsidRPr="00D915CB">
        <w:rPr>
          <w:rFonts w:ascii="Times New Roman" w:hAnsi="Times New Roman" w:cs="Times New Roman"/>
          <w:b w:val="0"/>
          <w:bCs w:val="0"/>
          <w:color w:val="303030"/>
          <w:spacing w:val="32"/>
          <w:sz w:val="18"/>
          <w:szCs w:val="18"/>
        </w:rPr>
        <w:t xml:space="preserve"> </w:t>
      </w:r>
      <w:r w:rsidRPr="00D915CB">
        <w:rPr>
          <w:rFonts w:ascii="Times New Roman" w:hAnsi="Times New Roman" w:cs="Times New Roman"/>
          <w:b w:val="0"/>
          <w:bCs w:val="0"/>
          <w:color w:val="303030"/>
          <w:sz w:val="18"/>
          <w:szCs w:val="18"/>
        </w:rPr>
        <w:t>více</w:t>
      </w:r>
      <w:r w:rsidRPr="00D915CB">
        <w:rPr>
          <w:rFonts w:ascii="Times New Roman" w:hAnsi="Times New Roman" w:cs="Times New Roman"/>
          <w:b w:val="0"/>
          <w:bCs w:val="0"/>
          <w:color w:val="303030"/>
          <w:spacing w:val="32"/>
          <w:sz w:val="18"/>
          <w:szCs w:val="18"/>
        </w:rPr>
        <w:t xml:space="preserve"> </w:t>
      </w:r>
      <w:r w:rsidRPr="00D915CB">
        <w:rPr>
          <w:rFonts w:ascii="Times New Roman" w:hAnsi="Times New Roman" w:cs="Times New Roman"/>
          <w:b w:val="0"/>
          <w:bCs w:val="0"/>
          <w:color w:val="303030"/>
          <w:sz w:val="18"/>
          <w:szCs w:val="18"/>
        </w:rPr>
        <w:t>než</w:t>
      </w:r>
      <w:r w:rsidRPr="00D915CB">
        <w:rPr>
          <w:rFonts w:ascii="Times New Roman" w:hAnsi="Times New Roman" w:cs="Times New Roman"/>
          <w:b w:val="0"/>
          <w:bCs w:val="0"/>
          <w:color w:val="303030"/>
          <w:spacing w:val="32"/>
          <w:sz w:val="18"/>
          <w:szCs w:val="18"/>
        </w:rPr>
        <w:t xml:space="preserve"> </w:t>
      </w:r>
      <w:r w:rsidRPr="00D915CB">
        <w:rPr>
          <w:rFonts w:ascii="Times New Roman" w:hAnsi="Times New Roman" w:cs="Times New Roman"/>
          <w:b w:val="0"/>
          <w:bCs w:val="0"/>
          <w:color w:val="303030"/>
          <w:sz w:val="18"/>
          <w:szCs w:val="18"/>
        </w:rPr>
        <w:t>4,</w:t>
      </w:r>
      <w:r>
        <w:rPr>
          <w:rFonts w:ascii="Times New Roman" w:hAnsi="Times New Roman" w:cs="Times New Roman"/>
          <w:b w:val="0"/>
          <w:bCs w:val="0"/>
          <w:color w:val="303030"/>
          <w:sz w:val="18"/>
          <w:szCs w:val="18"/>
        </w:rPr>
        <w:t>6</w:t>
      </w:r>
      <w:r w:rsidRPr="00D915CB">
        <w:rPr>
          <w:rFonts w:ascii="Times New Roman" w:hAnsi="Times New Roman" w:cs="Times New Roman"/>
          <w:b w:val="0"/>
          <w:bCs w:val="0"/>
          <w:color w:val="303030"/>
          <w:spacing w:val="32"/>
          <w:sz w:val="18"/>
          <w:szCs w:val="18"/>
        </w:rPr>
        <w:t xml:space="preserve"> </w:t>
      </w:r>
      <w:r w:rsidRPr="00D915CB">
        <w:rPr>
          <w:rFonts w:ascii="Times New Roman" w:hAnsi="Times New Roman" w:cs="Times New Roman"/>
          <w:b w:val="0"/>
          <w:bCs w:val="0"/>
          <w:color w:val="303030"/>
          <w:sz w:val="18"/>
          <w:szCs w:val="18"/>
        </w:rPr>
        <w:t>milion</w:t>
      </w:r>
      <w:r>
        <w:rPr>
          <w:rFonts w:ascii="Times New Roman" w:hAnsi="Times New Roman" w:cs="Times New Roman"/>
          <w:b w:val="0"/>
          <w:bCs w:val="0"/>
          <w:color w:val="303030"/>
          <w:sz w:val="18"/>
          <w:szCs w:val="18"/>
        </w:rPr>
        <w:t>y</w:t>
      </w:r>
      <w:r w:rsidRPr="00D915CB">
        <w:rPr>
          <w:rFonts w:ascii="Times New Roman" w:hAnsi="Times New Roman" w:cs="Times New Roman"/>
          <w:b w:val="0"/>
          <w:bCs w:val="0"/>
          <w:color w:val="303030"/>
          <w:spacing w:val="32"/>
          <w:sz w:val="18"/>
          <w:szCs w:val="18"/>
        </w:rPr>
        <w:t xml:space="preserve"> </w:t>
      </w:r>
      <w:r w:rsidRPr="00D915CB">
        <w:rPr>
          <w:rFonts w:ascii="Times New Roman" w:hAnsi="Times New Roman" w:cs="Times New Roman"/>
          <w:b w:val="0"/>
          <w:bCs w:val="0"/>
          <w:color w:val="303030"/>
          <w:sz w:val="18"/>
          <w:szCs w:val="18"/>
        </w:rPr>
        <w:t>klientů</w:t>
      </w:r>
      <w:r w:rsidRPr="00D915CB">
        <w:rPr>
          <w:rFonts w:ascii="Times New Roman" w:hAnsi="Times New Roman" w:cs="Times New Roman"/>
          <w:b w:val="0"/>
          <w:bCs w:val="0"/>
          <w:color w:val="303030"/>
          <w:spacing w:val="32"/>
          <w:sz w:val="18"/>
          <w:szCs w:val="18"/>
        </w:rPr>
        <w:t xml:space="preserve"> </w:t>
      </w:r>
      <w:r w:rsidRPr="00D915CB">
        <w:rPr>
          <w:rFonts w:ascii="Times New Roman" w:hAnsi="Times New Roman" w:cs="Times New Roman"/>
          <w:b w:val="0"/>
          <w:bCs w:val="0"/>
          <w:color w:val="303030"/>
          <w:sz w:val="18"/>
          <w:szCs w:val="18"/>
        </w:rPr>
        <w:t>a</w:t>
      </w:r>
      <w:r w:rsidRPr="00D915CB">
        <w:rPr>
          <w:rFonts w:ascii="Times New Roman" w:hAnsi="Times New Roman" w:cs="Times New Roman"/>
          <w:b w:val="0"/>
          <w:bCs w:val="0"/>
          <w:color w:val="303030"/>
          <w:spacing w:val="32"/>
          <w:sz w:val="18"/>
          <w:szCs w:val="18"/>
        </w:rPr>
        <w:t xml:space="preserve"> </w:t>
      </w:r>
      <w:r w:rsidRPr="00D915CB">
        <w:rPr>
          <w:rFonts w:ascii="Times New Roman" w:hAnsi="Times New Roman" w:cs="Times New Roman"/>
          <w:b w:val="0"/>
          <w:bCs w:val="0"/>
          <w:color w:val="303030"/>
          <w:sz w:val="18"/>
          <w:szCs w:val="18"/>
        </w:rPr>
        <w:t>zároveň</w:t>
      </w:r>
      <w:r w:rsidRPr="00D915CB">
        <w:rPr>
          <w:rFonts w:ascii="Times New Roman" w:hAnsi="Times New Roman" w:cs="Times New Roman"/>
          <w:b w:val="0"/>
          <w:bCs w:val="0"/>
          <w:color w:val="303030"/>
          <w:spacing w:val="34"/>
          <w:sz w:val="18"/>
          <w:szCs w:val="18"/>
        </w:rPr>
        <w:t xml:space="preserve"> </w:t>
      </w:r>
      <w:r w:rsidRPr="00D915CB">
        <w:rPr>
          <w:rFonts w:ascii="Times New Roman" w:hAnsi="Times New Roman" w:cs="Times New Roman"/>
          <w:b w:val="0"/>
          <w:bCs w:val="0"/>
          <w:color w:val="303030"/>
          <w:sz w:val="18"/>
          <w:szCs w:val="18"/>
        </w:rPr>
        <w:t>bankou</w:t>
      </w:r>
      <w:r w:rsidRPr="00D915CB">
        <w:rPr>
          <w:rFonts w:ascii="Times New Roman" w:hAnsi="Times New Roman" w:cs="Times New Roman"/>
          <w:b w:val="0"/>
          <w:bCs w:val="0"/>
          <w:color w:val="303030"/>
          <w:spacing w:val="16"/>
          <w:sz w:val="18"/>
          <w:szCs w:val="18"/>
        </w:rPr>
        <w:t xml:space="preserve"> </w:t>
      </w:r>
      <w:r w:rsidRPr="00D915CB">
        <w:rPr>
          <w:rFonts w:ascii="Times New Roman" w:hAnsi="Times New Roman" w:cs="Times New Roman"/>
          <w:b w:val="0"/>
          <w:bCs w:val="0"/>
          <w:color w:val="303030"/>
          <w:sz w:val="18"/>
          <w:szCs w:val="18"/>
        </w:rPr>
        <w:t>nejdostupnější</w:t>
      </w:r>
      <w:r w:rsidRPr="00D915CB">
        <w:rPr>
          <w:rFonts w:ascii="Times New Roman" w:hAnsi="Times New Roman" w:cs="Times New Roman"/>
          <w:b w:val="0"/>
          <w:bCs w:val="0"/>
          <w:color w:val="303030"/>
          <w:spacing w:val="31"/>
          <w:sz w:val="18"/>
          <w:szCs w:val="18"/>
        </w:rPr>
        <w:t xml:space="preserve"> </w:t>
      </w:r>
      <w:r w:rsidRPr="00D915CB">
        <w:rPr>
          <w:rFonts w:ascii="Times New Roman" w:hAnsi="Times New Roman" w:cs="Times New Roman"/>
          <w:b w:val="0"/>
          <w:bCs w:val="0"/>
          <w:color w:val="303030"/>
          <w:sz w:val="18"/>
          <w:szCs w:val="18"/>
        </w:rPr>
        <w:t>– disponujeme</w:t>
      </w:r>
      <w:r w:rsidRPr="00D915CB">
        <w:rPr>
          <w:rFonts w:ascii="Times New Roman" w:hAnsi="Times New Roman" w:cs="Times New Roman"/>
          <w:b w:val="0"/>
          <w:bCs w:val="0"/>
          <w:color w:val="303030"/>
          <w:spacing w:val="32"/>
          <w:sz w:val="18"/>
          <w:szCs w:val="18"/>
        </w:rPr>
        <w:t xml:space="preserve"> </w:t>
      </w:r>
      <w:r w:rsidRPr="00D915CB">
        <w:rPr>
          <w:rFonts w:ascii="Times New Roman" w:hAnsi="Times New Roman" w:cs="Times New Roman"/>
          <w:b w:val="0"/>
          <w:bCs w:val="0"/>
          <w:color w:val="303030"/>
          <w:sz w:val="18"/>
          <w:szCs w:val="18"/>
        </w:rPr>
        <w:t>největší</w:t>
      </w:r>
      <w:r w:rsidRPr="00D915CB">
        <w:rPr>
          <w:rFonts w:ascii="Times New Roman" w:hAnsi="Times New Roman" w:cs="Times New Roman"/>
          <w:b w:val="0"/>
          <w:bCs w:val="0"/>
          <w:color w:val="303030"/>
          <w:spacing w:val="32"/>
          <w:sz w:val="18"/>
          <w:szCs w:val="18"/>
        </w:rPr>
        <w:t xml:space="preserve"> </w:t>
      </w:r>
      <w:r w:rsidRPr="00D915CB">
        <w:rPr>
          <w:rFonts w:ascii="Times New Roman" w:hAnsi="Times New Roman" w:cs="Times New Roman"/>
          <w:b w:val="0"/>
          <w:bCs w:val="0"/>
          <w:color w:val="303030"/>
          <w:sz w:val="18"/>
          <w:szCs w:val="18"/>
        </w:rPr>
        <w:t>sítí</w:t>
      </w:r>
      <w:r w:rsidRPr="00D915CB">
        <w:rPr>
          <w:rFonts w:ascii="Times New Roman" w:hAnsi="Times New Roman" w:cs="Times New Roman"/>
          <w:b w:val="0"/>
          <w:bCs w:val="0"/>
          <w:color w:val="303030"/>
          <w:spacing w:val="32"/>
          <w:sz w:val="18"/>
          <w:szCs w:val="18"/>
        </w:rPr>
        <w:t xml:space="preserve"> </w:t>
      </w:r>
      <w:r w:rsidRPr="00D915CB">
        <w:rPr>
          <w:rFonts w:ascii="Times New Roman" w:hAnsi="Times New Roman" w:cs="Times New Roman"/>
          <w:b w:val="0"/>
          <w:bCs w:val="0"/>
          <w:color w:val="303030"/>
          <w:sz w:val="18"/>
          <w:szCs w:val="18"/>
        </w:rPr>
        <w:t>poboček a</w:t>
      </w:r>
      <w:r w:rsidRPr="00D915CB">
        <w:rPr>
          <w:rFonts w:ascii="Times New Roman" w:hAnsi="Times New Roman" w:cs="Times New Roman"/>
          <w:b w:val="0"/>
          <w:bCs w:val="0"/>
          <w:color w:val="303030"/>
          <w:spacing w:val="40"/>
          <w:sz w:val="18"/>
          <w:szCs w:val="18"/>
        </w:rPr>
        <w:t xml:space="preserve"> </w:t>
      </w:r>
      <w:r w:rsidRPr="00D915CB">
        <w:rPr>
          <w:rFonts w:ascii="Times New Roman" w:hAnsi="Times New Roman" w:cs="Times New Roman"/>
          <w:b w:val="0"/>
          <w:bCs w:val="0"/>
          <w:color w:val="303030"/>
          <w:sz w:val="18"/>
          <w:szCs w:val="18"/>
        </w:rPr>
        <w:t>bankomatů</w:t>
      </w:r>
      <w:r w:rsidRPr="00D915CB">
        <w:rPr>
          <w:rFonts w:ascii="Times New Roman" w:hAnsi="Times New Roman" w:cs="Times New Roman"/>
          <w:b w:val="0"/>
          <w:bCs w:val="0"/>
          <w:color w:val="303030"/>
          <w:spacing w:val="40"/>
          <w:sz w:val="18"/>
          <w:szCs w:val="18"/>
        </w:rPr>
        <w:t xml:space="preserve"> </w:t>
      </w:r>
      <w:r w:rsidRPr="00D915CB">
        <w:rPr>
          <w:rFonts w:ascii="Times New Roman" w:hAnsi="Times New Roman" w:cs="Times New Roman"/>
          <w:b w:val="0"/>
          <w:bCs w:val="0"/>
          <w:color w:val="303030"/>
          <w:sz w:val="18"/>
          <w:szCs w:val="18"/>
        </w:rPr>
        <w:t>a</w:t>
      </w:r>
      <w:r w:rsidRPr="00D915CB">
        <w:rPr>
          <w:rFonts w:ascii="Times New Roman" w:hAnsi="Times New Roman" w:cs="Times New Roman"/>
          <w:b w:val="0"/>
          <w:bCs w:val="0"/>
          <w:color w:val="303030"/>
          <w:spacing w:val="40"/>
          <w:sz w:val="18"/>
          <w:szCs w:val="18"/>
        </w:rPr>
        <w:t xml:space="preserve"> </w:t>
      </w:r>
      <w:r w:rsidRPr="00D915CB">
        <w:rPr>
          <w:rFonts w:ascii="Times New Roman" w:hAnsi="Times New Roman" w:cs="Times New Roman"/>
          <w:b w:val="0"/>
          <w:bCs w:val="0"/>
          <w:color w:val="303030"/>
          <w:sz w:val="18"/>
          <w:szCs w:val="18"/>
        </w:rPr>
        <w:t>naše</w:t>
      </w:r>
      <w:r w:rsidRPr="00D915CB">
        <w:rPr>
          <w:rFonts w:ascii="Times New Roman" w:hAnsi="Times New Roman" w:cs="Times New Roman"/>
          <w:b w:val="0"/>
          <w:bCs w:val="0"/>
          <w:color w:val="303030"/>
          <w:spacing w:val="40"/>
          <w:sz w:val="18"/>
          <w:szCs w:val="18"/>
        </w:rPr>
        <w:t xml:space="preserve"> </w:t>
      </w:r>
      <w:r w:rsidRPr="00D915CB">
        <w:rPr>
          <w:rFonts w:ascii="Times New Roman" w:hAnsi="Times New Roman" w:cs="Times New Roman"/>
          <w:b w:val="0"/>
          <w:bCs w:val="0"/>
          <w:color w:val="303030"/>
          <w:sz w:val="18"/>
          <w:szCs w:val="18"/>
        </w:rPr>
        <w:t>digitální</w:t>
      </w:r>
      <w:r w:rsidRPr="00D915CB">
        <w:rPr>
          <w:rFonts w:ascii="Times New Roman" w:hAnsi="Times New Roman" w:cs="Times New Roman"/>
          <w:b w:val="0"/>
          <w:bCs w:val="0"/>
          <w:color w:val="303030"/>
          <w:spacing w:val="40"/>
          <w:sz w:val="18"/>
          <w:szCs w:val="18"/>
        </w:rPr>
        <w:t xml:space="preserve"> </w:t>
      </w:r>
      <w:r w:rsidRPr="00D915CB">
        <w:rPr>
          <w:rFonts w:ascii="Times New Roman" w:hAnsi="Times New Roman" w:cs="Times New Roman"/>
          <w:b w:val="0"/>
          <w:bCs w:val="0"/>
          <w:color w:val="303030"/>
          <w:sz w:val="18"/>
          <w:szCs w:val="18"/>
        </w:rPr>
        <w:t>bankovnictví</w:t>
      </w:r>
      <w:r w:rsidRPr="00D915CB">
        <w:rPr>
          <w:rFonts w:ascii="Times New Roman" w:hAnsi="Times New Roman" w:cs="Times New Roman"/>
          <w:b w:val="0"/>
          <w:bCs w:val="0"/>
          <w:color w:val="303030"/>
          <w:spacing w:val="40"/>
          <w:sz w:val="18"/>
          <w:szCs w:val="18"/>
        </w:rPr>
        <w:t xml:space="preserve"> </w:t>
      </w:r>
      <w:r w:rsidRPr="00D915CB">
        <w:rPr>
          <w:rFonts w:ascii="Times New Roman" w:hAnsi="Times New Roman" w:cs="Times New Roman"/>
          <w:b w:val="0"/>
          <w:bCs w:val="0"/>
          <w:color w:val="303030"/>
          <w:sz w:val="18"/>
          <w:szCs w:val="18"/>
        </w:rPr>
        <w:t>George</w:t>
      </w:r>
      <w:r w:rsidRPr="00D915CB">
        <w:rPr>
          <w:rFonts w:ascii="Times New Roman" w:hAnsi="Times New Roman" w:cs="Times New Roman"/>
          <w:b w:val="0"/>
          <w:bCs w:val="0"/>
          <w:color w:val="303030"/>
          <w:spacing w:val="40"/>
          <w:sz w:val="18"/>
          <w:szCs w:val="18"/>
        </w:rPr>
        <w:t xml:space="preserve"> </w:t>
      </w:r>
      <w:r w:rsidRPr="00D915CB">
        <w:rPr>
          <w:rFonts w:ascii="Times New Roman" w:hAnsi="Times New Roman" w:cs="Times New Roman"/>
          <w:b w:val="0"/>
          <w:bCs w:val="0"/>
          <w:color w:val="303030"/>
          <w:sz w:val="18"/>
          <w:szCs w:val="18"/>
        </w:rPr>
        <w:t>je</w:t>
      </w:r>
      <w:r w:rsidRPr="00D915CB">
        <w:rPr>
          <w:rFonts w:ascii="Times New Roman" w:hAnsi="Times New Roman" w:cs="Times New Roman"/>
          <w:b w:val="0"/>
          <w:bCs w:val="0"/>
          <w:color w:val="303030"/>
          <w:spacing w:val="40"/>
          <w:sz w:val="18"/>
          <w:szCs w:val="18"/>
        </w:rPr>
        <w:t xml:space="preserve"> </w:t>
      </w:r>
      <w:r w:rsidRPr="00D915CB">
        <w:rPr>
          <w:rFonts w:ascii="Times New Roman" w:hAnsi="Times New Roman" w:cs="Times New Roman"/>
          <w:b w:val="0"/>
          <w:bCs w:val="0"/>
          <w:color w:val="303030"/>
          <w:sz w:val="18"/>
          <w:szCs w:val="18"/>
        </w:rPr>
        <w:t>nejvyužívanější</w:t>
      </w:r>
      <w:r w:rsidRPr="00D915CB">
        <w:rPr>
          <w:rFonts w:ascii="Times New Roman" w:hAnsi="Times New Roman" w:cs="Times New Roman"/>
          <w:b w:val="0"/>
          <w:bCs w:val="0"/>
          <w:color w:val="303030"/>
          <w:spacing w:val="40"/>
          <w:sz w:val="18"/>
          <w:szCs w:val="18"/>
        </w:rPr>
        <w:t xml:space="preserve"> </w:t>
      </w:r>
      <w:r w:rsidRPr="00D915CB">
        <w:rPr>
          <w:rFonts w:ascii="Times New Roman" w:hAnsi="Times New Roman" w:cs="Times New Roman"/>
          <w:b w:val="0"/>
          <w:bCs w:val="0"/>
          <w:color w:val="303030"/>
          <w:sz w:val="18"/>
          <w:szCs w:val="18"/>
        </w:rPr>
        <w:t>bankovní</w:t>
      </w:r>
      <w:r w:rsidRPr="00D915CB">
        <w:rPr>
          <w:rFonts w:ascii="Times New Roman" w:hAnsi="Times New Roman" w:cs="Times New Roman"/>
          <w:b w:val="0"/>
          <w:bCs w:val="0"/>
          <w:color w:val="303030"/>
          <w:spacing w:val="40"/>
          <w:sz w:val="18"/>
          <w:szCs w:val="18"/>
        </w:rPr>
        <w:t xml:space="preserve"> </w:t>
      </w:r>
      <w:r w:rsidRPr="00D915CB">
        <w:rPr>
          <w:rFonts w:ascii="Times New Roman" w:hAnsi="Times New Roman" w:cs="Times New Roman"/>
          <w:b w:val="0"/>
          <w:bCs w:val="0"/>
          <w:color w:val="303030"/>
          <w:sz w:val="18"/>
          <w:szCs w:val="18"/>
        </w:rPr>
        <w:t>aplikací</w:t>
      </w:r>
      <w:r w:rsidRPr="00D915CB">
        <w:rPr>
          <w:rFonts w:ascii="Times New Roman" w:hAnsi="Times New Roman" w:cs="Times New Roman"/>
          <w:b w:val="0"/>
          <w:bCs w:val="0"/>
          <w:color w:val="303030"/>
          <w:spacing w:val="40"/>
          <w:sz w:val="18"/>
          <w:szCs w:val="18"/>
        </w:rPr>
        <w:t xml:space="preserve"> </w:t>
      </w:r>
      <w:r w:rsidRPr="00D915CB">
        <w:rPr>
          <w:rFonts w:ascii="Times New Roman" w:hAnsi="Times New Roman" w:cs="Times New Roman"/>
          <w:b w:val="0"/>
          <w:bCs w:val="0"/>
          <w:color w:val="303030"/>
          <w:sz w:val="18"/>
          <w:szCs w:val="18"/>
        </w:rPr>
        <w:t>na</w:t>
      </w:r>
      <w:r w:rsidRPr="00D915CB">
        <w:rPr>
          <w:rFonts w:ascii="Times New Roman" w:hAnsi="Times New Roman" w:cs="Times New Roman"/>
          <w:b w:val="0"/>
          <w:bCs w:val="0"/>
          <w:color w:val="303030"/>
          <w:spacing w:val="40"/>
          <w:sz w:val="18"/>
          <w:szCs w:val="18"/>
        </w:rPr>
        <w:t xml:space="preserve"> </w:t>
      </w:r>
      <w:r w:rsidRPr="00D915CB">
        <w:rPr>
          <w:rFonts w:ascii="Times New Roman" w:hAnsi="Times New Roman" w:cs="Times New Roman"/>
          <w:b w:val="0"/>
          <w:bCs w:val="0"/>
          <w:color w:val="303030"/>
          <w:sz w:val="18"/>
          <w:szCs w:val="18"/>
        </w:rPr>
        <w:t xml:space="preserve">českém </w:t>
      </w:r>
      <w:r w:rsidRPr="00D915CB">
        <w:rPr>
          <w:rFonts w:ascii="Times New Roman" w:hAnsi="Times New Roman" w:cs="Times New Roman"/>
          <w:b w:val="0"/>
          <w:bCs w:val="0"/>
          <w:color w:val="303030"/>
          <w:w w:val="105"/>
          <w:sz w:val="18"/>
          <w:szCs w:val="18"/>
        </w:rPr>
        <w:t xml:space="preserve">trhu. Máme relevantní nabídku pro všechny typy zákazníků, ať jde o individuální klientelu, drobné podnikatele, malé a střední firmy </w:t>
      </w:r>
      <w:r>
        <w:rPr>
          <w:rFonts w:ascii="Times New Roman" w:hAnsi="Times New Roman" w:cs="Times New Roman"/>
          <w:b w:val="0"/>
          <w:bCs w:val="0"/>
          <w:color w:val="303030"/>
          <w:w w:val="105"/>
          <w:sz w:val="18"/>
          <w:szCs w:val="18"/>
        </w:rPr>
        <w:t>nebo</w:t>
      </w:r>
      <w:r w:rsidRPr="00D915CB">
        <w:rPr>
          <w:rFonts w:ascii="Times New Roman" w:hAnsi="Times New Roman" w:cs="Times New Roman"/>
          <w:b w:val="0"/>
          <w:bCs w:val="0"/>
          <w:color w:val="303030"/>
          <w:w w:val="105"/>
          <w:sz w:val="18"/>
          <w:szCs w:val="18"/>
        </w:rPr>
        <w:t xml:space="preserve"> velké korporace a klienty z veřejného sektoru. </w:t>
      </w:r>
      <w:r w:rsidRPr="00D915CB">
        <w:rPr>
          <w:rFonts w:ascii="Times New Roman" w:hAnsi="Times New Roman" w:cs="Times New Roman"/>
          <w:b w:val="0"/>
          <w:bCs w:val="0"/>
          <w:color w:val="303030"/>
          <w:sz w:val="18"/>
          <w:szCs w:val="18"/>
        </w:rPr>
        <w:t>Od</w:t>
      </w:r>
      <w:r w:rsidRPr="00D915CB">
        <w:rPr>
          <w:rFonts w:ascii="Times New Roman" w:hAnsi="Times New Roman" w:cs="Times New Roman"/>
          <w:b w:val="0"/>
          <w:bCs w:val="0"/>
          <w:color w:val="303030"/>
          <w:spacing w:val="34"/>
          <w:sz w:val="18"/>
          <w:szCs w:val="18"/>
        </w:rPr>
        <w:t xml:space="preserve"> </w:t>
      </w:r>
      <w:r w:rsidRPr="00D915CB">
        <w:rPr>
          <w:rFonts w:ascii="Times New Roman" w:hAnsi="Times New Roman" w:cs="Times New Roman"/>
          <w:b w:val="0"/>
          <w:bCs w:val="0"/>
          <w:color w:val="303030"/>
          <w:sz w:val="18"/>
          <w:szCs w:val="18"/>
        </w:rPr>
        <w:t>roku</w:t>
      </w:r>
      <w:r w:rsidRPr="00D915CB">
        <w:rPr>
          <w:rFonts w:ascii="Times New Roman" w:hAnsi="Times New Roman" w:cs="Times New Roman"/>
          <w:b w:val="0"/>
          <w:bCs w:val="0"/>
          <w:color w:val="303030"/>
          <w:spacing w:val="34"/>
          <w:sz w:val="18"/>
          <w:szCs w:val="18"/>
        </w:rPr>
        <w:t xml:space="preserve"> </w:t>
      </w:r>
      <w:r w:rsidRPr="00D915CB">
        <w:rPr>
          <w:rFonts w:ascii="Times New Roman" w:hAnsi="Times New Roman" w:cs="Times New Roman"/>
          <w:b w:val="0"/>
          <w:bCs w:val="0"/>
          <w:color w:val="303030"/>
          <w:sz w:val="18"/>
          <w:szCs w:val="18"/>
        </w:rPr>
        <w:t>2000</w:t>
      </w:r>
      <w:r w:rsidRPr="00D915CB">
        <w:rPr>
          <w:rFonts w:ascii="Times New Roman" w:hAnsi="Times New Roman" w:cs="Times New Roman"/>
          <w:b w:val="0"/>
          <w:bCs w:val="0"/>
          <w:color w:val="303030"/>
          <w:spacing w:val="34"/>
          <w:sz w:val="18"/>
          <w:szCs w:val="18"/>
        </w:rPr>
        <w:t xml:space="preserve"> </w:t>
      </w:r>
      <w:r w:rsidRPr="00D915CB">
        <w:rPr>
          <w:rFonts w:ascii="Times New Roman" w:hAnsi="Times New Roman" w:cs="Times New Roman"/>
          <w:b w:val="0"/>
          <w:bCs w:val="0"/>
          <w:color w:val="303030"/>
          <w:sz w:val="18"/>
          <w:szCs w:val="18"/>
        </w:rPr>
        <w:t>jsme</w:t>
      </w:r>
      <w:r w:rsidRPr="00D915CB">
        <w:rPr>
          <w:rFonts w:ascii="Times New Roman" w:hAnsi="Times New Roman" w:cs="Times New Roman"/>
          <w:b w:val="0"/>
          <w:bCs w:val="0"/>
          <w:color w:val="303030"/>
          <w:spacing w:val="34"/>
          <w:sz w:val="18"/>
          <w:szCs w:val="18"/>
        </w:rPr>
        <w:t xml:space="preserve"> </w:t>
      </w:r>
      <w:r w:rsidRPr="00D915CB">
        <w:rPr>
          <w:rFonts w:ascii="Times New Roman" w:hAnsi="Times New Roman" w:cs="Times New Roman"/>
          <w:b w:val="0"/>
          <w:bCs w:val="0"/>
          <w:color w:val="303030"/>
          <w:sz w:val="18"/>
          <w:szCs w:val="18"/>
        </w:rPr>
        <w:t>součástí</w:t>
      </w:r>
      <w:r w:rsidRPr="00D915CB">
        <w:rPr>
          <w:rFonts w:ascii="Times New Roman" w:hAnsi="Times New Roman" w:cs="Times New Roman"/>
          <w:b w:val="0"/>
          <w:bCs w:val="0"/>
          <w:color w:val="303030"/>
          <w:spacing w:val="34"/>
          <w:sz w:val="18"/>
          <w:szCs w:val="18"/>
        </w:rPr>
        <w:t xml:space="preserve"> </w:t>
      </w:r>
      <w:r w:rsidRPr="00D915CB">
        <w:rPr>
          <w:rFonts w:ascii="Times New Roman" w:hAnsi="Times New Roman" w:cs="Times New Roman"/>
          <w:b w:val="0"/>
          <w:bCs w:val="0"/>
          <w:color w:val="303030"/>
          <w:sz w:val="18"/>
          <w:szCs w:val="18"/>
        </w:rPr>
        <w:t>evropské</w:t>
      </w:r>
      <w:r w:rsidRPr="00D915CB">
        <w:rPr>
          <w:rFonts w:ascii="Times New Roman" w:hAnsi="Times New Roman" w:cs="Times New Roman"/>
          <w:b w:val="0"/>
          <w:bCs w:val="0"/>
          <w:color w:val="303030"/>
          <w:spacing w:val="34"/>
          <w:sz w:val="18"/>
          <w:szCs w:val="18"/>
        </w:rPr>
        <w:t xml:space="preserve"> </w:t>
      </w:r>
      <w:r w:rsidRPr="00D915CB">
        <w:rPr>
          <w:rFonts w:ascii="Times New Roman" w:hAnsi="Times New Roman" w:cs="Times New Roman"/>
          <w:b w:val="0"/>
          <w:bCs w:val="0"/>
          <w:color w:val="303030"/>
          <w:sz w:val="18"/>
          <w:szCs w:val="18"/>
        </w:rPr>
        <w:t>bankovní</w:t>
      </w:r>
      <w:r w:rsidRPr="00D915CB">
        <w:rPr>
          <w:rFonts w:ascii="Times New Roman" w:hAnsi="Times New Roman" w:cs="Times New Roman"/>
          <w:b w:val="0"/>
          <w:bCs w:val="0"/>
          <w:color w:val="303030"/>
          <w:spacing w:val="34"/>
          <w:sz w:val="18"/>
          <w:szCs w:val="18"/>
        </w:rPr>
        <w:t xml:space="preserve"> </w:t>
      </w:r>
      <w:r w:rsidRPr="00D915CB">
        <w:rPr>
          <w:rFonts w:ascii="Times New Roman" w:hAnsi="Times New Roman" w:cs="Times New Roman"/>
          <w:b w:val="0"/>
          <w:bCs w:val="0"/>
          <w:color w:val="303030"/>
          <w:sz w:val="18"/>
          <w:szCs w:val="18"/>
        </w:rPr>
        <w:t>skupiny</w:t>
      </w:r>
      <w:r w:rsidRPr="00D915CB">
        <w:rPr>
          <w:rFonts w:ascii="Times New Roman" w:hAnsi="Times New Roman" w:cs="Times New Roman"/>
          <w:b w:val="0"/>
          <w:bCs w:val="0"/>
          <w:color w:val="303030"/>
          <w:spacing w:val="34"/>
          <w:sz w:val="18"/>
          <w:szCs w:val="18"/>
        </w:rPr>
        <w:t xml:space="preserve"> </w:t>
      </w:r>
      <w:r w:rsidRPr="00D915CB">
        <w:rPr>
          <w:rFonts w:ascii="Times New Roman" w:hAnsi="Times New Roman" w:cs="Times New Roman"/>
          <w:b w:val="0"/>
          <w:bCs w:val="0"/>
          <w:color w:val="303030"/>
          <w:sz w:val="18"/>
          <w:szCs w:val="18"/>
        </w:rPr>
        <w:t>Erste.</w:t>
      </w:r>
      <w:r w:rsidRPr="00D915CB">
        <w:rPr>
          <w:rFonts w:ascii="Times New Roman" w:hAnsi="Times New Roman" w:cs="Times New Roman"/>
          <w:b w:val="0"/>
          <w:bCs w:val="0"/>
          <w:color w:val="303030"/>
          <w:spacing w:val="34"/>
          <w:sz w:val="18"/>
          <w:szCs w:val="18"/>
        </w:rPr>
        <w:t xml:space="preserve"> </w:t>
      </w:r>
      <w:r w:rsidRPr="00D915CB">
        <w:rPr>
          <w:rFonts w:ascii="Times New Roman" w:hAnsi="Times New Roman" w:cs="Times New Roman"/>
          <w:b w:val="0"/>
          <w:bCs w:val="0"/>
          <w:color w:val="303030"/>
          <w:sz w:val="18"/>
          <w:szCs w:val="18"/>
        </w:rPr>
        <w:t>Naše</w:t>
      </w:r>
      <w:r w:rsidRPr="00D915CB">
        <w:rPr>
          <w:rFonts w:ascii="Times New Roman" w:hAnsi="Times New Roman" w:cs="Times New Roman"/>
          <w:b w:val="0"/>
          <w:bCs w:val="0"/>
          <w:color w:val="303030"/>
          <w:spacing w:val="34"/>
          <w:sz w:val="18"/>
          <w:szCs w:val="18"/>
        </w:rPr>
        <w:t xml:space="preserve"> </w:t>
      </w:r>
      <w:r w:rsidRPr="00D915CB">
        <w:rPr>
          <w:rFonts w:ascii="Times New Roman" w:hAnsi="Times New Roman" w:cs="Times New Roman"/>
          <w:b w:val="0"/>
          <w:bCs w:val="0"/>
          <w:color w:val="303030"/>
          <w:sz w:val="18"/>
          <w:szCs w:val="18"/>
        </w:rPr>
        <w:t>postavení</w:t>
      </w:r>
      <w:r w:rsidRPr="00D915CB">
        <w:rPr>
          <w:rFonts w:ascii="Times New Roman" w:hAnsi="Times New Roman" w:cs="Times New Roman"/>
          <w:b w:val="0"/>
          <w:bCs w:val="0"/>
          <w:color w:val="303030"/>
          <w:spacing w:val="34"/>
          <w:sz w:val="18"/>
          <w:szCs w:val="18"/>
        </w:rPr>
        <w:t xml:space="preserve"> </w:t>
      </w:r>
      <w:r w:rsidRPr="00D915CB">
        <w:rPr>
          <w:rFonts w:ascii="Times New Roman" w:hAnsi="Times New Roman" w:cs="Times New Roman"/>
          <w:b w:val="0"/>
          <w:bCs w:val="0"/>
          <w:color w:val="303030"/>
          <w:sz w:val="18"/>
          <w:szCs w:val="18"/>
        </w:rPr>
        <w:t>nám</w:t>
      </w:r>
      <w:r w:rsidRPr="00D915CB">
        <w:rPr>
          <w:rFonts w:ascii="Times New Roman" w:hAnsi="Times New Roman" w:cs="Times New Roman"/>
          <w:b w:val="0"/>
          <w:bCs w:val="0"/>
          <w:color w:val="303030"/>
          <w:spacing w:val="34"/>
          <w:sz w:val="18"/>
          <w:szCs w:val="18"/>
        </w:rPr>
        <w:t xml:space="preserve"> </w:t>
      </w:r>
      <w:r w:rsidRPr="00D915CB">
        <w:rPr>
          <w:rFonts w:ascii="Times New Roman" w:hAnsi="Times New Roman" w:cs="Times New Roman"/>
          <w:b w:val="0"/>
          <w:bCs w:val="0"/>
          <w:color w:val="303030"/>
          <w:sz w:val="18"/>
          <w:szCs w:val="18"/>
        </w:rPr>
        <w:t>dovoluje</w:t>
      </w:r>
      <w:r w:rsidRPr="00D915CB">
        <w:rPr>
          <w:rFonts w:ascii="Times New Roman" w:hAnsi="Times New Roman" w:cs="Times New Roman"/>
          <w:b w:val="0"/>
          <w:bCs w:val="0"/>
          <w:color w:val="303030"/>
          <w:spacing w:val="34"/>
          <w:sz w:val="18"/>
          <w:szCs w:val="18"/>
        </w:rPr>
        <w:t xml:space="preserve"> </w:t>
      </w:r>
      <w:r w:rsidRPr="00D915CB">
        <w:rPr>
          <w:rFonts w:ascii="Times New Roman" w:hAnsi="Times New Roman" w:cs="Times New Roman"/>
          <w:b w:val="0"/>
          <w:bCs w:val="0"/>
          <w:color w:val="303030"/>
          <w:sz w:val="18"/>
          <w:szCs w:val="18"/>
        </w:rPr>
        <w:t xml:space="preserve">udávat </w:t>
      </w:r>
      <w:r w:rsidRPr="00D915CB">
        <w:rPr>
          <w:rFonts w:ascii="Times New Roman" w:hAnsi="Times New Roman" w:cs="Times New Roman"/>
          <w:b w:val="0"/>
          <w:bCs w:val="0"/>
          <w:color w:val="303030"/>
          <w:w w:val="110"/>
          <w:sz w:val="18"/>
          <w:szCs w:val="18"/>
        </w:rPr>
        <w:t>trend</w:t>
      </w:r>
      <w:r w:rsidRPr="00D915CB">
        <w:rPr>
          <w:rFonts w:ascii="Times New Roman" w:hAnsi="Times New Roman" w:cs="Times New Roman"/>
          <w:b w:val="0"/>
          <w:bCs w:val="0"/>
          <w:color w:val="303030"/>
          <w:spacing w:val="-13"/>
          <w:w w:val="110"/>
          <w:sz w:val="18"/>
          <w:szCs w:val="18"/>
        </w:rPr>
        <w:t xml:space="preserve"> </w:t>
      </w:r>
      <w:r w:rsidRPr="00D915CB">
        <w:rPr>
          <w:rFonts w:ascii="Times New Roman" w:hAnsi="Times New Roman" w:cs="Times New Roman"/>
          <w:b w:val="0"/>
          <w:bCs w:val="0"/>
          <w:color w:val="303030"/>
          <w:w w:val="110"/>
          <w:sz w:val="18"/>
          <w:szCs w:val="18"/>
        </w:rPr>
        <w:t>v</w:t>
      </w:r>
      <w:r w:rsidRPr="00D915CB">
        <w:rPr>
          <w:rFonts w:ascii="Times New Roman" w:hAnsi="Times New Roman" w:cs="Times New Roman"/>
          <w:b w:val="0"/>
          <w:bCs w:val="0"/>
          <w:color w:val="303030"/>
          <w:spacing w:val="-13"/>
          <w:w w:val="110"/>
          <w:sz w:val="18"/>
          <w:szCs w:val="18"/>
        </w:rPr>
        <w:t xml:space="preserve"> </w:t>
      </w:r>
      <w:r w:rsidRPr="00D915CB">
        <w:rPr>
          <w:rFonts w:ascii="Times New Roman" w:hAnsi="Times New Roman" w:cs="Times New Roman"/>
          <w:b w:val="0"/>
          <w:bCs w:val="0"/>
          <w:color w:val="303030"/>
          <w:w w:val="110"/>
          <w:sz w:val="18"/>
          <w:szCs w:val="18"/>
        </w:rPr>
        <w:t>technologických</w:t>
      </w:r>
      <w:r w:rsidRPr="00D915CB">
        <w:rPr>
          <w:rFonts w:ascii="Times New Roman" w:hAnsi="Times New Roman" w:cs="Times New Roman"/>
          <w:b w:val="0"/>
          <w:bCs w:val="0"/>
          <w:color w:val="303030"/>
          <w:spacing w:val="-13"/>
          <w:w w:val="110"/>
          <w:sz w:val="18"/>
          <w:szCs w:val="18"/>
        </w:rPr>
        <w:t xml:space="preserve"> </w:t>
      </w:r>
      <w:r w:rsidRPr="00D915CB">
        <w:rPr>
          <w:rFonts w:ascii="Times New Roman" w:hAnsi="Times New Roman" w:cs="Times New Roman"/>
          <w:b w:val="0"/>
          <w:bCs w:val="0"/>
          <w:color w:val="303030"/>
          <w:w w:val="110"/>
          <w:sz w:val="18"/>
          <w:szCs w:val="18"/>
        </w:rPr>
        <w:t>a</w:t>
      </w:r>
      <w:r w:rsidRPr="00D915CB">
        <w:rPr>
          <w:rFonts w:ascii="Times New Roman" w:hAnsi="Times New Roman" w:cs="Times New Roman"/>
          <w:b w:val="0"/>
          <w:bCs w:val="0"/>
          <w:color w:val="303030"/>
          <w:spacing w:val="-13"/>
          <w:w w:val="110"/>
          <w:sz w:val="18"/>
          <w:szCs w:val="18"/>
        </w:rPr>
        <w:t xml:space="preserve"> </w:t>
      </w:r>
      <w:r w:rsidRPr="00D915CB">
        <w:rPr>
          <w:rFonts w:ascii="Times New Roman" w:hAnsi="Times New Roman" w:cs="Times New Roman"/>
          <w:b w:val="0"/>
          <w:bCs w:val="0"/>
          <w:color w:val="303030"/>
          <w:w w:val="110"/>
          <w:sz w:val="18"/>
          <w:szCs w:val="18"/>
        </w:rPr>
        <w:t>digitálních</w:t>
      </w:r>
      <w:r w:rsidRPr="00D915CB">
        <w:rPr>
          <w:rFonts w:ascii="Times New Roman" w:hAnsi="Times New Roman" w:cs="Times New Roman"/>
          <w:b w:val="0"/>
          <w:bCs w:val="0"/>
          <w:color w:val="303030"/>
          <w:spacing w:val="-13"/>
          <w:w w:val="110"/>
          <w:sz w:val="18"/>
          <w:szCs w:val="18"/>
        </w:rPr>
        <w:t xml:space="preserve"> </w:t>
      </w:r>
      <w:r w:rsidRPr="00D915CB">
        <w:rPr>
          <w:rFonts w:ascii="Times New Roman" w:hAnsi="Times New Roman" w:cs="Times New Roman"/>
          <w:b w:val="0"/>
          <w:bCs w:val="0"/>
          <w:color w:val="303030"/>
          <w:w w:val="110"/>
          <w:sz w:val="18"/>
          <w:szCs w:val="18"/>
        </w:rPr>
        <w:t>inovacích</w:t>
      </w:r>
      <w:r w:rsidRPr="00D915CB">
        <w:rPr>
          <w:rFonts w:ascii="Times New Roman" w:hAnsi="Times New Roman" w:cs="Times New Roman"/>
          <w:b w:val="0"/>
          <w:bCs w:val="0"/>
          <w:color w:val="303030"/>
          <w:spacing w:val="-13"/>
          <w:w w:val="110"/>
          <w:sz w:val="18"/>
          <w:szCs w:val="18"/>
        </w:rPr>
        <w:t xml:space="preserve"> </w:t>
      </w:r>
      <w:r w:rsidRPr="00D915CB">
        <w:rPr>
          <w:rFonts w:ascii="Times New Roman" w:hAnsi="Times New Roman" w:cs="Times New Roman"/>
          <w:b w:val="0"/>
          <w:bCs w:val="0"/>
          <w:color w:val="303030"/>
          <w:w w:val="110"/>
          <w:sz w:val="18"/>
          <w:szCs w:val="18"/>
        </w:rPr>
        <w:t>a</w:t>
      </w:r>
      <w:r w:rsidRPr="00D915CB">
        <w:rPr>
          <w:rFonts w:ascii="Times New Roman" w:hAnsi="Times New Roman" w:cs="Times New Roman"/>
          <w:b w:val="0"/>
          <w:bCs w:val="0"/>
          <w:color w:val="303030"/>
          <w:spacing w:val="-13"/>
          <w:w w:val="110"/>
          <w:sz w:val="18"/>
          <w:szCs w:val="18"/>
        </w:rPr>
        <w:t xml:space="preserve"> </w:t>
      </w:r>
      <w:r w:rsidRPr="00D915CB">
        <w:rPr>
          <w:rFonts w:ascii="Times New Roman" w:hAnsi="Times New Roman" w:cs="Times New Roman"/>
          <w:b w:val="0"/>
          <w:bCs w:val="0"/>
          <w:color w:val="303030"/>
          <w:w w:val="110"/>
          <w:sz w:val="18"/>
          <w:szCs w:val="18"/>
        </w:rPr>
        <w:t>zavádění</w:t>
      </w:r>
      <w:r w:rsidRPr="00D915CB">
        <w:rPr>
          <w:rFonts w:ascii="Times New Roman" w:hAnsi="Times New Roman" w:cs="Times New Roman"/>
          <w:b w:val="0"/>
          <w:bCs w:val="0"/>
          <w:color w:val="303030"/>
          <w:spacing w:val="-13"/>
          <w:w w:val="110"/>
          <w:sz w:val="18"/>
          <w:szCs w:val="18"/>
        </w:rPr>
        <w:t xml:space="preserve"> </w:t>
      </w:r>
      <w:r w:rsidRPr="00D915CB">
        <w:rPr>
          <w:rFonts w:ascii="Times New Roman" w:hAnsi="Times New Roman" w:cs="Times New Roman"/>
          <w:b w:val="0"/>
          <w:bCs w:val="0"/>
          <w:color w:val="303030"/>
          <w:w w:val="110"/>
          <w:sz w:val="18"/>
          <w:szCs w:val="18"/>
        </w:rPr>
        <w:t>nových</w:t>
      </w:r>
      <w:r w:rsidRPr="00D915CB">
        <w:rPr>
          <w:rFonts w:ascii="Times New Roman" w:hAnsi="Times New Roman" w:cs="Times New Roman"/>
          <w:b w:val="0"/>
          <w:bCs w:val="0"/>
          <w:color w:val="303030"/>
          <w:spacing w:val="-13"/>
          <w:w w:val="110"/>
          <w:sz w:val="18"/>
          <w:szCs w:val="18"/>
        </w:rPr>
        <w:t xml:space="preserve"> </w:t>
      </w:r>
      <w:r w:rsidRPr="00D915CB">
        <w:rPr>
          <w:rFonts w:ascii="Times New Roman" w:hAnsi="Times New Roman" w:cs="Times New Roman"/>
          <w:b w:val="0"/>
          <w:bCs w:val="0"/>
          <w:color w:val="303030"/>
          <w:w w:val="110"/>
          <w:sz w:val="18"/>
          <w:szCs w:val="18"/>
        </w:rPr>
        <w:t>služeb</w:t>
      </w:r>
      <w:r w:rsidRPr="00D915CB">
        <w:rPr>
          <w:rFonts w:ascii="Times New Roman" w:hAnsi="Times New Roman" w:cs="Times New Roman"/>
          <w:b w:val="0"/>
          <w:bCs w:val="0"/>
          <w:color w:val="303030"/>
          <w:spacing w:val="-13"/>
          <w:w w:val="110"/>
          <w:sz w:val="18"/>
          <w:szCs w:val="18"/>
        </w:rPr>
        <w:t xml:space="preserve"> </w:t>
      </w:r>
      <w:r w:rsidRPr="00D915CB">
        <w:rPr>
          <w:rFonts w:ascii="Times New Roman" w:hAnsi="Times New Roman" w:cs="Times New Roman"/>
          <w:b w:val="0"/>
          <w:bCs w:val="0"/>
          <w:color w:val="303030"/>
          <w:w w:val="110"/>
          <w:sz w:val="18"/>
          <w:szCs w:val="18"/>
        </w:rPr>
        <w:t>a</w:t>
      </w:r>
      <w:r w:rsidRPr="00D915CB">
        <w:rPr>
          <w:rFonts w:ascii="Times New Roman" w:hAnsi="Times New Roman" w:cs="Times New Roman"/>
          <w:b w:val="0"/>
          <w:bCs w:val="0"/>
          <w:color w:val="303030"/>
          <w:spacing w:val="-13"/>
          <w:w w:val="110"/>
          <w:sz w:val="18"/>
          <w:szCs w:val="18"/>
        </w:rPr>
        <w:t xml:space="preserve"> </w:t>
      </w:r>
      <w:r w:rsidRPr="00D915CB">
        <w:rPr>
          <w:rFonts w:ascii="Times New Roman" w:hAnsi="Times New Roman" w:cs="Times New Roman"/>
          <w:b w:val="0"/>
          <w:bCs w:val="0"/>
          <w:color w:val="303030"/>
          <w:w w:val="110"/>
          <w:sz w:val="18"/>
          <w:szCs w:val="18"/>
        </w:rPr>
        <w:t>produktů.</w:t>
      </w:r>
    </w:p>
    <w:p w14:paraId="3CC9A657" w14:textId="77777777" w:rsidR="001D2274" w:rsidRPr="00D915CB" w:rsidRDefault="001D2274" w:rsidP="001D2274">
      <w:pPr>
        <w:pStyle w:val="Zkladntext"/>
        <w:spacing w:before="7"/>
        <w:rPr>
          <w:rFonts w:ascii="Times New Roman" w:hAnsi="Times New Roman" w:cs="Times New Roman"/>
          <w:sz w:val="18"/>
          <w:szCs w:val="18"/>
        </w:rPr>
      </w:pPr>
    </w:p>
    <w:p w14:paraId="1EFF3186" w14:textId="77777777" w:rsidR="001D2274" w:rsidRDefault="001D2274" w:rsidP="001D2274">
      <w:pPr>
        <w:pStyle w:val="Odstavecseseznamem"/>
        <w:numPr>
          <w:ilvl w:val="0"/>
          <w:numId w:val="2"/>
        </w:numPr>
        <w:tabs>
          <w:tab w:val="left" w:pos="827"/>
          <w:tab w:val="left" w:pos="828"/>
        </w:tabs>
        <w:spacing w:before="30"/>
        <w:rPr>
          <w:rFonts w:ascii="Times New Roman" w:eastAsia="Times New Roman" w:hAnsi="Times New Roman" w:cs="Times New Roman"/>
          <w:sz w:val="18"/>
          <w:szCs w:val="18"/>
        </w:rPr>
      </w:pPr>
      <w:r w:rsidRPr="6B8C25DB">
        <w:rPr>
          <w:rFonts w:ascii="Times New Roman" w:hAnsi="Times New Roman" w:cs="Times New Roman"/>
          <w:sz w:val="18"/>
          <w:szCs w:val="18"/>
        </w:rPr>
        <w:t>J</w:t>
      </w:r>
      <w:r w:rsidRPr="6B8C25DB">
        <w:rPr>
          <w:rFonts w:ascii="Times New Roman" w:eastAsia="Times New Roman" w:hAnsi="Times New Roman" w:cs="Times New Roman"/>
          <w:sz w:val="18"/>
          <w:szCs w:val="18"/>
        </w:rPr>
        <w:t xml:space="preserve">sme první bankou, která se stará o </w:t>
      </w:r>
      <w:r w:rsidRPr="6B8C25DB">
        <w:rPr>
          <w:rFonts w:ascii="Times New Roman" w:eastAsia="Times New Roman" w:hAnsi="Times New Roman" w:cs="Times New Roman"/>
          <w:b/>
          <w:bCs/>
          <w:sz w:val="18"/>
          <w:szCs w:val="18"/>
        </w:rPr>
        <w:t>finanční zdraví klientů</w:t>
      </w:r>
      <w:r w:rsidRPr="6B8C25DB">
        <w:rPr>
          <w:rFonts w:ascii="Times New Roman" w:eastAsia="Times New Roman" w:hAnsi="Times New Roman" w:cs="Times New Roman"/>
          <w:sz w:val="18"/>
          <w:szCs w:val="18"/>
        </w:rPr>
        <w:t>. Veřejně jsme se zavázali:</w:t>
      </w:r>
    </w:p>
    <w:p w14:paraId="3F1B93F5" w14:textId="77777777" w:rsidR="001D2274" w:rsidRDefault="001D2274" w:rsidP="001D2274">
      <w:pPr>
        <w:pStyle w:val="Odstavecseseznamem"/>
        <w:numPr>
          <w:ilvl w:val="1"/>
          <w:numId w:val="2"/>
        </w:numPr>
        <w:tabs>
          <w:tab w:val="left" w:pos="827"/>
          <w:tab w:val="left" w:pos="828"/>
        </w:tabs>
        <w:spacing w:before="3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Pomáhat všem </w:t>
      </w:r>
      <w:r w:rsidRPr="6B8C25DB">
        <w:rPr>
          <w:rFonts w:ascii="Times New Roman" w:eastAsia="Times New Roman" w:hAnsi="Times New Roman" w:cs="Times New Roman"/>
          <w:sz w:val="18"/>
          <w:szCs w:val="18"/>
        </w:rPr>
        <w:t xml:space="preserve">našim klientům </w:t>
      </w:r>
      <w:r>
        <w:rPr>
          <w:rFonts w:ascii="Times New Roman" w:eastAsia="Times New Roman" w:hAnsi="Times New Roman" w:cs="Times New Roman"/>
          <w:sz w:val="18"/>
          <w:szCs w:val="18"/>
        </w:rPr>
        <w:t>vytvářet</w:t>
      </w:r>
      <w:r w:rsidRPr="6B8C25DB">
        <w:rPr>
          <w:rFonts w:ascii="Times New Roman" w:eastAsia="Times New Roman" w:hAnsi="Times New Roman" w:cs="Times New Roman"/>
          <w:sz w:val="18"/>
          <w:szCs w:val="18"/>
        </w:rPr>
        <w:t xml:space="preserve"> finanční rezervu na nenadálé výdaje</w:t>
      </w:r>
    </w:p>
    <w:p w14:paraId="2007F346" w14:textId="77777777" w:rsidR="001D2274" w:rsidRDefault="001D2274" w:rsidP="001D2274">
      <w:pPr>
        <w:pStyle w:val="Odstavecseseznamem"/>
        <w:numPr>
          <w:ilvl w:val="1"/>
          <w:numId w:val="2"/>
        </w:numPr>
        <w:tabs>
          <w:tab w:val="left" w:pos="827"/>
          <w:tab w:val="left" w:pos="828"/>
        </w:tabs>
        <w:spacing w:before="30"/>
        <w:rPr>
          <w:rFonts w:ascii="Times New Roman" w:eastAsia="Times New Roman" w:hAnsi="Times New Roman" w:cs="Times New Roman"/>
          <w:sz w:val="18"/>
          <w:szCs w:val="18"/>
        </w:rPr>
      </w:pPr>
      <w:r w:rsidRPr="6B8C25DB">
        <w:rPr>
          <w:rFonts w:ascii="Times New Roman" w:eastAsia="Times New Roman" w:hAnsi="Times New Roman" w:cs="Times New Roman"/>
          <w:sz w:val="18"/>
          <w:szCs w:val="18"/>
        </w:rPr>
        <w:t>Zpřístupn</w:t>
      </w:r>
      <w:r>
        <w:rPr>
          <w:rFonts w:ascii="Times New Roman" w:eastAsia="Times New Roman" w:hAnsi="Times New Roman" w:cs="Times New Roman"/>
          <w:sz w:val="18"/>
          <w:szCs w:val="18"/>
        </w:rPr>
        <w:t>it</w:t>
      </w:r>
      <w:r w:rsidRPr="6B8C25DB">
        <w:rPr>
          <w:rFonts w:ascii="Times New Roman" w:eastAsia="Times New Roman" w:hAnsi="Times New Roman" w:cs="Times New Roman"/>
          <w:sz w:val="18"/>
          <w:szCs w:val="18"/>
        </w:rPr>
        <w:t xml:space="preserve"> kvalitní finanční vzdělávání všem dětem v České republice</w:t>
      </w:r>
    </w:p>
    <w:p w14:paraId="6C0C9307" w14:textId="77777777" w:rsidR="001D2274" w:rsidRDefault="001D2274" w:rsidP="001D2274">
      <w:pPr>
        <w:pStyle w:val="Odstavecseseznamem"/>
        <w:numPr>
          <w:ilvl w:val="1"/>
          <w:numId w:val="2"/>
        </w:numPr>
        <w:rPr>
          <w:rFonts w:ascii="Times New Roman" w:eastAsia="Times New Roman" w:hAnsi="Times New Roman" w:cs="Times New Roman"/>
          <w:sz w:val="18"/>
          <w:szCs w:val="18"/>
        </w:rPr>
      </w:pPr>
      <w:r w:rsidRPr="6B8C25DB">
        <w:rPr>
          <w:rFonts w:ascii="Times New Roman" w:eastAsia="Times New Roman" w:hAnsi="Times New Roman" w:cs="Times New Roman"/>
          <w:sz w:val="18"/>
          <w:szCs w:val="18"/>
        </w:rPr>
        <w:t>Po</w:t>
      </w:r>
      <w:r>
        <w:rPr>
          <w:rFonts w:ascii="Times New Roman" w:eastAsia="Times New Roman" w:hAnsi="Times New Roman" w:cs="Times New Roman"/>
          <w:sz w:val="18"/>
          <w:szCs w:val="18"/>
        </w:rPr>
        <w:t>moci</w:t>
      </w:r>
      <w:r w:rsidRPr="6B8C25D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všem </w:t>
      </w:r>
      <w:r w:rsidRPr="6B8C25DB">
        <w:rPr>
          <w:rFonts w:ascii="Times New Roman" w:eastAsia="Times New Roman" w:hAnsi="Times New Roman" w:cs="Times New Roman"/>
          <w:sz w:val="18"/>
          <w:szCs w:val="18"/>
        </w:rPr>
        <w:t xml:space="preserve">našim klientům </w:t>
      </w:r>
      <w:r>
        <w:rPr>
          <w:rFonts w:ascii="Times New Roman" w:eastAsia="Times New Roman" w:hAnsi="Times New Roman" w:cs="Times New Roman"/>
          <w:sz w:val="18"/>
          <w:szCs w:val="18"/>
        </w:rPr>
        <w:t>vytvářet dlouhodobou finanční rezervu</w:t>
      </w:r>
    </w:p>
    <w:p w14:paraId="39716223" w14:textId="77777777" w:rsidR="001D2274" w:rsidRDefault="001D2274" w:rsidP="001D2274">
      <w:pPr>
        <w:pStyle w:val="Odstavecseseznamem"/>
        <w:numPr>
          <w:ilvl w:val="1"/>
          <w:numId w:val="2"/>
        </w:num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Financovat transformaci českých firem směrem k jejich větší konkurenceschopnosti na globálních trzích </w:t>
      </w:r>
    </w:p>
    <w:p w14:paraId="4DCEB673" w14:textId="77777777" w:rsidR="001D2274" w:rsidRPr="00D915CB" w:rsidRDefault="001D2274" w:rsidP="001D2274">
      <w:pPr>
        <w:pStyle w:val="Odstavecseseznamem"/>
        <w:numPr>
          <w:ilvl w:val="0"/>
          <w:numId w:val="2"/>
        </w:numPr>
        <w:tabs>
          <w:tab w:val="left" w:pos="827"/>
          <w:tab w:val="left" w:pos="828"/>
        </w:tabs>
        <w:spacing w:before="30"/>
        <w:rPr>
          <w:rFonts w:ascii="Times New Roman" w:hAnsi="Times New Roman" w:cs="Times New Roman"/>
          <w:sz w:val="18"/>
          <w:szCs w:val="18"/>
        </w:rPr>
      </w:pPr>
      <w:r w:rsidRPr="000D6BEA">
        <w:rPr>
          <w:rFonts w:ascii="Times New Roman" w:hAnsi="Times New Roman" w:cs="Times New Roman"/>
          <w:color w:val="303030"/>
          <w:w w:val="105"/>
          <w:sz w:val="18"/>
          <w:szCs w:val="18"/>
        </w:rPr>
        <w:t>Zaujímáme</w:t>
      </w:r>
      <w:r w:rsidRPr="000D6BEA">
        <w:rPr>
          <w:rFonts w:ascii="Times New Roman" w:hAnsi="Times New Roman" w:cs="Times New Roman"/>
          <w:color w:val="303030"/>
          <w:spacing w:val="-5"/>
          <w:w w:val="105"/>
          <w:sz w:val="18"/>
          <w:szCs w:val="18"/>
        </w:rPr>
        <w:t xml:space="preserve"> </w:t>
      </w:r>
      <w:r w:rsidRPr="6B8C25DB">
        <w:rPr>
          <w:rFonts w:ascii="Times New Roman" w:hAnsi="Times New Roman" w:cs="Times New Roman"/>
          <w:b/>
          <w:bCs/>
          <w:color w:val="303030"/>
          <w:w w:val="105"/>
          <w:sz w:val="18"/>
          <w:szCs w:val="18"/>
        </w:rPr>
        <w:t>vedoucí</w:t>
      </w:r>
      <w:r w:rsidRPr="6B8C25DB">
        <w:rPr>
          <w:rFonts w:ascii="Times New Roman" w:hAnsi="Times New Roman" w:cs="Times New Roman"/>
          <w:b/>
          <w:bCs/>
          <w:color w:val="303030"/>
          <w:spacing w:val="-14"/>
          <w:w w:val="105"/>
          <w:sz w:val="18"/>
          <w:szCs w:val="18"/>
        </w:rPr>
        <w:t xml:space="preserve"> </w:t>
      </w:r>
      <w:r w:rsidRPr="6B8C25DB">
        <w:rPr>
          <w:rFonts w:ascii="Times New Roman" w:hAnsi="Times New Roman" w:cs="Times New Roman"/>
          <w:b/>
          <w:bCs/>
          <w:color w:val="303030"/>
          <w:w w:val="105"/>
          <w:sz w:val="18"/>
          <w:szCs w:val="18"/>
        </w:rPr>
        <w:t>tržní</w:t>
      </w:r>
      <w:r w:rsidRPr="6B8C25DB">
        <w:rPr>
          <w:rFonts w:ascii="Times New Roman" w:hAnsi="Times New Roman" w:cs="Times New Roman"/>
          <w:b/>
          <w:bCs/>
          <w:color w:val="303030"/>
          <w:spacing w:val="-15"/>
          <w:w w:val="105"/>
          <w:sz w:val="18"/>
          <w:szCs w:val="18"/>
        </w:rPr>
        <w:t xml:space="preserve"> </w:t>
      </w:r>
      <w:r w:rsidRPr="6B8C25DB">
        <w:rPr>
          <w:rFonts w:ascii="Times New Roman" w:hAnsi="Times New Roman" w:cs="Times New Roman"/>
          <w:b/>
          <w:bCs/>
          <w:color w:val="303030"/>
          <w:w w:val="105"/>
          <w:sz w:val="18"/>
          <w:szCs w:val="18"/>
        </w:rPr>
        <w:t>pozici</w:t>
      </w:r>
      <w:r w:rsidRPr="6B8C25DB">
        <w:rPr>
          <w:rFonts w:ascii="Times New Roman" w:hAnsi="Times New Roman" w:cs="Times New Roman"/>
          <w:b/>
          <w:bCs/>
          <w:color w:val="303030"/>
          <w:spacing w:val="-3"/>
          <w:w w:val="105"/>
          <w:sz w:val="18"/>
          <w:szCs w:val="18"/>
        </w:rPr>
        <w:t xml:space="preserve"> </w:t>
      </w:r>
      <w:r w:rsidRPr="000D6BEA">
        <w:rPr>
          <w:rFonts w:ascii="Times New Roman" w:hAnsi="Times New Roman" w:cs="Times New Roman"/>
          <w:color w:val="303030"/>
          <w:w w:val="105"/>
          <w:sz w:val="18"/>
          <w:szCs w:val="18"/>
        </w:rPr>
        <w:t>v</w:t>
      </w:r>
      <w:r w:rsidRPr="000D6BEA">
        <w:rPr>
          <w:rFonts w:ascii="Times New Roman" w:hAnsi="Times New Roman" w:cs="Times New Roman"/>
          <w:color w:val="303030"/>
          <w:spacing w:val="-5"/>
          <w:w w:val="105"/>
          <w:sz w:val="18"/>
          <w:szCs w:val="18"/>
        </w:rPr>
        <w:t xml:space="preserve"> </w:t>
      </w:r>
      <w:r w:rsidRPr="000D6BEA">
        <w:rPr>
          <w:rFonts w:ascii="Times New Roman" w:hAnsi="Times New Roman" w:cs="Times New Roman"/>
          <w:color w:val="303030"/>
          <w:w w:val="105"/>
          <w:sz w:val="18"/>
          <w:szCs w:val="18"/>
        </w:rPr>
        <w:t>oblasti</w:t>
      </w:r>
      <w:r w:rsidRPr="000D6BEA">
        <w:rPr>
          <w:rFonts w:ascii="Times New Roman" w:hAnsi="Times New Roman" w:cs="Times New Roman"/>
          <w:color w:val="303030"/>
          <w:spacing w:val="-4"/>
          <w:w w:val="105"/>
          <w:sz w:val="18"/>
          <w:szCs w:val="18"/>
        </w:rPr>
        <w:t xml:space="preserve"> </w:t>
      </w:r>
      <w:r w:rsidRPr="000D6BEA">
        <w:rPr>
          <w:rFonts w:ascii="Times New Roman" w:hAnsi="Times New Roman" w:cs="Times New Roman"/>
          <w:color w:val="303030"/>
          <w:w w:val="105"/>
          <w:sz w:val="18"/>
          <w:szCs w:val="18"/>
        </w:rPr>
        <w:t>retailových</w:t>
      </w:r>
      <w:r w:rsidRPr="000D6BEA">
        <w:rPr>
          <w:rFonts w:ascii="Times New Roman" w:hAnsi="Times New Roman" w:cs="Times New Roman"/>
          <w:color w:val="303030"/>
          <w:spacing w:val="-5"/>
          <w:w w:val="105"/>
          <w:sz w:val="18"/>
          <w:szCs w:val="18"/>
        </w:rPr>
        <w:t xml:space="preserve"> </w:t>
      </w:r>
      <w:r w:rsidRPr="000D6BEA">
        <w:rPr>
          <w:rFonts w:ascii="Times New Roman" w:hAnsi="Times New Roman" w:cs="Times New Roman"/>
          <w:color w:val="303030"/>
          <w:w w:val="105"/>
          <w:sz w:val="18"/>
          <w:szCs w:val="18"/>
        </w:rPr>
        <w:t>i</w:t>
      </w:r>
      <w:r w:rsidRPr="000D6BEA">
        <w:rPr>
          <w:rFonts w:ascii="Times New Roman" w:hAnsi="Times New Roman" w:cs="Times New Roman"/>
          <w:color w:val="303030"/>
          <w:spacing w:val="-5"/>
          <w:w w:val="105"/>
          <w:sz w:val="18"/>
          <w:szCs w:val="18"/>
        </w:rPr>
        <w:t xml:space="preserve"> </w:t>
      </w:r>
      <w:r w:rsidRPr="000D6BEA">
        <w:rPr>
          <w:rFonts w:ascii="Times New Roman" w:hAnsi="Times New Roman" w:cs="Times New Roman"/>
          <w:color w:val="303030"/>
          <w:w w:val="105"/>
          <w:sz w:val="18"/>
          <w:szCs w:val="18"/>
        </w:rPr>
        <w:t>firemních</w:t>
      </w:r>
      <w:r w:rsidRPr="000D6BEA">
        <w:rPr>
          <w:rFonts w:ascii="Times New Roman" w:hAnsi="Times New Roman" w:cs="Times New Roman"/>
          <w:color w:val="303030"/>
          <w:spacing w:val="-4"/>
          <w:w w:val="105"/>
          <w:sz w:val="18"/>
          <w:szCs w:val="18"/>
        </w:rPr>
        <w:t xml:space="preserve"> </w:t>
      </w:r>
      <w:r w:rsidRPr="000D6BEA">
        <w:rPr>
          <w:rFonts w:ascii="Times New Roman" w:hAnsi="Times New Roman" w:cs="Times New Roman"/>
          <w:color w:val="303030"/>
          <w:w w:val="105"/>
          <w:sz w:val="18"/>
          <w:szCs w:val="18"/>
        </w:rPr>
        <w:t>úvěrů,</w:t>
      </w:r>
      <w:r w:rsidRPr="000D6BEA">
        <w:rPr>
          <w:rFonts w:ascii="Times New Roman" w:hAnsi="Times New Roman" w:cs="Times New Roman"/>
          <w:color w:val="303030"/>
          <w:spacing w:val="-5"/>
          <w:w w:val="105"/>
          <w:sz w:val="18"/>
          <w:szCs w:val="18"/>
        </w:rPr>
        <w:t xml:space="preserve"> </w:t>
      </w:r>
      <w:r w:rsidRPr="000D6BEA">
        <w:rPr>
          <w:rFonts w:ascii="Times New Roman" w:hAnsi="Times New Roman" w:cs="Times New Roman"/>
          <w:color w:val="303030"/>
          <w:spacing w:val="-2"/>
          <w:w w:val="105"/>
          <w:sz w:val="18"/>
          <w:szCs w:val="18"/>
        </w:rPr>
        <w:t>hypoték</w:t>
      </w:r>
      <w:r>
        <w:rPr>
          <w:rFonts w:ascii="Times New Roman" w:hAnsi="Times New Roman" w:cs="Times New Roman"/>
          <w:color w:val="303030"/>
          <w:spacing w:val="-2"/>
          <w:w w:val="105"/>
          <w:sz w:val="18"/>
          <w:szCs w:val="18"/>
        </w:rPr>
        <w:t xml:space="preserve"> </w:t>
      </w:r>
      <w:r w:rsidRPr="000D6BEA">
        <w:rPr>
          <w:rFonts w:ascii="Times New Roman" w:hAnsi="Times New Roman" w:cs="Times New Roman"/>
          <w:color w:val="303030"/>
          <w:w w:val="105"/>
          <w:sz w:val="18"/>
          <w:szCs w:val="18"/>
        </w:rPr>
        <w:t>i</w:t>
      </w:r>
      <w:r w:rsidRPr="000D6BEA">
        <w:rPr>
          <w:rFonts w:ascii="Times New Roman" w:hAnsi="Times New Roman" w:cs="Times New Roman"/>
          <w:color w:val="303030"/>
          <w:spacing w:val="-1"/>
          <w:w w:val="105"/>
          <w:sz w:val="18"/>
          <w:szCs w:val="18"/>
        </w:rPr>
        <w:t xml:space="preserve"> </w:t>
      </w:r>
      <w:r w:rsidRPr="000D6BEA">
        <w:rPr>
          <w:rFonts w:ascii="Times New Roman" w:hAnsi="Times New Roman" w:cs="Times New Roman"/>
          <w:color w:val="303030"/>
          <w:w w:val="105"/>
          <w:sz w:val="18"/>
          <w:szCs w:val="18"/>
        </w:rPr>
        <w:t>v celkových vkladech. Našich</w:t>
      </w:r>
      <w:r w:rsidRPr="000D6BEA">
        <w:rPr>
          <w:rFonts w:ascii="Times New Roman" w:hAnsi="Times New Roman" w:cs="Times New Roman"/>
          <w:color w:val="303030"/>
          <w:spacing w:val="-1"/>
          <w:w w:val="105"/>
          <w:sz w:val="18"/>
          <w:szCs w:val="18"/>
        </w:rPr>
        <w:t xml:space="preserve"> </w:t>
      </w:r>
      <w:r w:rsidRPr="000D6BEA">
        <w:rPr>
          <w:rFonts w:ascii="Times New Roman" w:hAnsi="Times New Roman" w:cs="Times New Roman"/>
          <w:color w:val="303030"/>
          <w:w w:val="105"/>
          <w:sz w:val="18"/>
          <w:szCs w:val="18"/>
        </w:rPr>
        <w:t>služeb využívá každá druhá municipalita</w:t>
      </w:r>
      <w:r w:rsidRPr="000D6BEA">
        <w:rPr>
          <w:rFonts w:ascii="Times New Roman" w:hAnsi="Times New Roman" w:cs="Times New Roman"/>
          <w:color w:val="303030"/>
          <w:spacing w:val="-1"/>
          <w:w w:val="105"/>
          <w:sz w:val="18"/>
          <w:szCs w:val="18"/>
        </w:rPr>
        <w:t xml:space="preserve"> </w:t>
      </w:r>
      <w:r w:rsidRPr="000D6BEA">
        <w:rPr>
          <w:rFonts w:ascii="Times New Roman" w:hAnsi="Times New Roman" w:cs="Times New Roman"/>
          <w:color w:val="303030"/>
          <w:w w:val="105"/>
          <w:sz w:val="18"/>
          <w:szCs w:val="18"/>
        </w:rPr>
        <w:t xml:space="preserve">v České </w:t>
      </w:r>
      <w:r w:rsidRPr="000D6BEA">
        <w:rPr>
          <w:rFonts w:ascii="Times New Roman" w:hAnsi="Times New Roman" w:cs="Times New Roman"/>
          <w:color w:val="303030"/>
          <w:spacing w:val="-2"/>
          <w:w w:val="105"/>
          <w:sz w:val="18"/>
          <w:szCs w:val="18"/>
        </w:rPr>
        <w:t>republice.</w:t>
      </w:r>
    </w:p>
    <w:p w14:paraId="0E3A3C89" w14:textId="77777777" w:rsidR="001D2274" w:rsidRPr="00D915CB" w:rsidRDefault="001D2274" w:rsidP="001D2274">
      <w:pPr>
        <w:pStyle w:val="Odstavecseseznamem"/>
        <w:numPr>
          <w:ilvl w:val="0"/>
          <w:numId w:val="2"/>
        </w:numPr>
        <w:tabs>
          <w:tab w:val="left" w:pos="827"/>
          <w:tab w:val="left" w:pos="828"/>
        </w:tabs>
        <w:spacing w:line="271" w:lineRule="auto"/>
        <w:rPr>
          <w:rFonts w:ascii="Times New Roman" w:hAnsi="Times New Roman" w:cs="Times New Roman"/>
          <w:sz w:val="18"/>
          <w:szCs w:val="18"/>
        </w:rPr>
      </w:pPr>
      <w:r w:rsidRPr="000D6BEA">
        <w:rPr>
          <w:rFonts w:ascii="Times New Roman" w:hAnsi="Times New Roman" w:cs="Times New Roman"/>
          <w:color w:val="303030"/>
          <w:w w:val="105"/>
          <w:sz w:val="18"/>
          <w:szCs w:val="18"/>
        </w:rPr>
        <w:t>Naše</w:t>
      </w:r>
      <w:r w:rsidRPr="000D6BEA">
        <w:rPr>
          <w:rFonts w:ascii="Times New Roman" w:hAnsi="Times New Roman" w:cs="Times New Roman"/>
          <w:color w:val="303030"/>
          <w:spacing w:val="-5"/>
          <w:w w:val="105"/>
          <w:sz w:val="18"/>
          <w:szCs w:val="18"/>
        </w:rPr>
        <w:t xml:space="preserve"> </w:t>
      </w:r>
      <w:r w:rsidRPr="000D6BEA">
        <w:rPr>
          <w:rFonts w:ascii="Times New Roman" w:hAnsi="Times New Roman" w:cs="Times New Roman"/>
          <w:color w:val="303030"/>
          <w:w w:val="105"/>
          <w:sz w:val="18"/>
          <w:szCs w:val="18"/>
        </w:rPr>
        <w:t>internetové</w:t>
      </w:r>
      <w:r w:rsidRPr="000D6BEA">
        <w:rPr>
          <w:rFonts w:ascii="Times New Roman" w:hAnsi="Times New Roman" w:cs="Times New Roman"/>
          <w:color w:val="303030"/>
          <w:spacing w:val="-5"/>
          <w:w w:val="105"/>
          <w:sz w:val="18"/>
          <w:szCs w:val="18"/>
        </w:rPr>
        <w:t xml:space="preserve"> </w:t>
      </w:r>
      <w:r w:rsidRPr="000D6BEA">
        <w:rPr>
          <w:rFonts w:ascii="Times New Roman" w:hAnsi="Times New Roman" w:cs="Times New Roman"/>
          <w:color w:val="303030"/>
          <w:w w:val="105"/>
          <w:sz w:val="18"/>
          <w:szCs w:val="18"/>
        </w:rPr>
        <w:t>a</w:t>
      </w:r>
      <w:r w:rsidRPr="000D6BEA">
        <w:rPr>
          <w:rFonts w:ascii="Times New Roman" w:hAnsi="Times New Roman" w:cs="Times New Roman"/>
          <w:color w:val="303030"/>
          <w:spacing w:val="-5"/>
          <w:w w:val="105"/>
          <w:sz w:val="18"/>
          <w:szCs w:val="18"/>
        </w:rPr>
        <w:t xml:space="preserve"> </w:t>
      </w:r>
      <w:r w:rsidRPr="000D6BEA">
        <w:rPr>
          <w:rFonts w:ascii="Times New Roman" w:hAnsi="Times New Roman" w:cs="Times New Roman"/>
          <w:color w:val="303030"/>
          <w:w w:val="105"/>
          <w:sz w:val="18"/>
          <w:szCs w:val="18"/>
        </w:rPr>
        <w:t>mobilní</w:t>
      </w:r>
      <w:r w:rsidRPr="000D6BEA">
        <w:rPr>
          <w:rFonts w:ascii="Times New Roman" w:hAnsi="Times New Roman" w:cs="Times New Roman"/>
          <w:color w:val="303030"/>
          <w:spacing w:val="-5"/>
          <w:w w:val="105"/>
          <w:sz w:val="18"/>
          <w:szCs w:val="18"/>
        </w:rPr>
        <w:t xml:space="preserve"> </w:t>
      </w:r>
      <w:r w:rsidRPr="000D6BEA">
        <w:rPr>
          <w:rFonts w:ascii="Times New Roman" w:hAnsi="Times New Roman" w:cs="Times New Roman"/>
          <w:color w:val="303030"/>
          <w:w w:val="105"/>
          <w:sz w:val="18"/>
          <w:szCs w:val="18"/>
        </w:rPr>
        <w:t>bankovnictví</w:t>
      </w:r>
      <w:r w:rsidRPr="000D6BEA">
        <w:rPr>
          <w:rFonts w:ascii="Times New Roman" w:hAnsi="Times New Roman" w:cs="Times New Roman"/>
          <w:color w:val="303030"/>
          <w:spacing w:val="-5"/>
          <w:w w:val="105"/>
          <w:sz w:val="18"/>
          <w:szCs w:val="18"/>
        </w:rPr>
        <w:t xml:space="preserve"> </w:t>
      </w:r>
      <w:r w:rsidRPr="6B8C25DB">
        <w:rPr>
          <w:rFonts w:ascii="Times New Roman" w:hAnsi="Times New Roman" w:cs="Times New Roman"/>
          <w:b/>
          <w:bCs/>
          <w:color w:val="303030"/>
          <w:w w:val="105"/>
          <w:sz w:val="18"/>
          <w:szCs w:val="18"/>
        </w:rPr>
        <w:t>George</w:t>
      </w:r>
      <w:r w:rsidRPr="6B8C25DB">
        <w:rPr>
          <w:rFonts w:ascii="Times New Roman" w:hAnsi="Times New Roman" w:cs="Times New Roman"/>
          <w:b/>
          <w:bCs/>
          <w:color w:val="303030"/>
          <w:spacing w:val="-14"/>
          <w:w w:val="105"/>
          <w:sz w:val="18"/>
          <w:szCs w:val="18"/>
        </w:rPr>
        <w:t xml:space="preserve"> </w:t>
      </w:r>
      <w:r w:rsidRPr="6B8C25DB">
        <w:rPr>
          <w:rFonts w:ascii="Times New Roman" w:hAnsi="Times New Roman" w:cs="Times New Roman"/>
          <w:b/>
          <w:bCs/>
          <w:color w:val="303030"/>
          <w:w w:val="105"/>
          <w:sz w:val="18"/>
          <w:szCs w:val="18"/>
        </w:rPr>
        <w:t>má</w:t>
      </w:r>
      <w:r w:rsidRPr="6B8C25DB">
        <w:rPr>
          <w:rFonts w:ascii="Times New Roman" w:hAnsi="Times New Roman" w:cs="Times New Roman"/>
          <w:b/>
          <w:bCs/>
          <w:color w:val="303030"/>
          <w:spacing w:val="-14"/>
          <w:w w:val="105"/>
          <w:sz w:val="18"/>
          <w:szCs w:val="18"/>
        </w:rPr>
        <w:t xml:space="preserve"> </w:t>
      </w:r>
      <w:r>
        <w:rPr>
          <w:rFonts w:ascii="Times New Roman" w:hAnsi="Times New Roman" w:cs="Times New Roman"/>
          <w:b/>
          <w:bCs/>
          <w:color w:val="303030"/>
          <w:w w:val="105"/>
          <w:sz w:val="18"/>
          <w:szCs w:val="18"/>
        </w:rPr>
        <w:t>takřka 3</w:t>
      </w:r>
      <w:r w:rsidRPr="6B8C25DB">
        <w:rPr>
          <w:rFonts w:ascii="Times New Roman" w:hAnsi="Times New Roman" w:cs="Times New Roman"/>
          <w:b/>
          <w:bCs/>
          <w:color w:val="303030"/>
          <w:spacing w:val="-14"/>
          <w:w w:val="105"/>
          <w:sz w:val="18"/>
          <w:szCs w:val="18"/>
        </w:rPr>
        <w:t xml:space="preserve"> </w:t>
      </w:r>
      <w:r w:rsidRPr="6B8C25DB">
        <w:rPr>
          <w:rFonts w:ascii="Times New Roman" w:hAnsi="Times New Roman" w:cs="Times New Roman"/>
          <w:b/>
          <w:bCs/>
          <w:color w:val="303030"/>
          <w:w w:val="105"/>
          <w:sz w:val="18"/>
          <w:szCs w:val="18"/>
        </w:rPr>
        <w:t>miliony</w:t>
      </w:r>
      <w:r w:rsidRPr="6B8C25DB">
        <w:rPr>
          <w:rFonts w:ascii="Times New Roman" w:hAnsi="Times New Roman" w:cs="Times New Roman"/>
          <w:b/>
          <w:bCs/>
          <w:color w:val="303030"/>
          <w:spacing w:val="-14"/>
          <w:w w:val="105"/>
          <w:sz w:val="18"/>
          <w:szCs w:val="18"/>
        </w:rPr>
        <w:t xml:space="preserve"> </w:t>
      </w:r>
      <w:r w:rsidRPr="6B8C25DB">
        <w:rPr>
          <w:rFonts w:ascii="Times New Roman" w:hAnsi="Times New Roman" w:cs="Times New Roman"/>
          <w:b/>
          <w:bCs/>
          <w:color w:val="303030"/>
          <w:w w:val="105"/>
          <w:sz w:val="18"/>
          <w:szCs w:val="18"/>
        </w:rPr>
        <w:t>uživatelů a</w:t>
      </w:r>
      <w:r w:rsidRPr="6B8C25DB">
        <w:rPr>
          <w:rFonts w:ascii="Times New Roman" w:hAnsi="Times New Roman" w:cs="Times New Roman"/>
          <w:b/>
          <w:bCs/>
          <w:color w:val="303030"/>
          <w:spacing w:val="-3"/>
          <w:w w:val="105"/>
          <w:sz w:val="18"/>
          <w:szCs w:val="18"/>
        </w:rPr>
        <w:t xml:space="preserve"> </w:t>
      </w:r>
      <w:r w:rsidRPr="6B8C25DB">
        <w:rPr>
          <w:rFonts w:ascii="Times New Roman" w:hAnsi="Times New Roman" w:cs="Times New Roman"/>
          <w:b/>
          <w:bCs/>
          <w:color w:val="303030"/>
          <w:w w:val="105"/>
          <w:sz w:val="18"/>
          <w:szCs w:val="18"/>
        </w:rPr>
        <w:t>je</w:t>
      </w:r>
      <w:r w:rsidRPr="6B8C25DB">
        <w:rPr>
          <w:rFonts w:ascii="Times New Roman" w:hAnsi="Times New Roman" w:cs="Times New Roman"/>
          <w:b/>
          <w:bCs/>
          <w:color w:val="303030"/>
          <w:spacing w:val="-3"/>
          <w:w w:val="105"/>
          <w:sz w:val="18"/>
          <w:szCs w:val="18"/>
        </w:rPr>
        <w:t xml:space="preserve"> </w:t>
      </w:r>
      <w:r w:rsidRPr="6B8C25DB">
        <w:rPr>
          <w:rFonts w:ascii="Times New Roman" w:hAnsi="Times New Roman" w:cs="Times New Roman"/>
          <w:b/>
          <w:bCs/>
          <w:color w:val="303030"/>
          <w:w w:val="105"/>
          <w:sz w:val="18"/>
          <w:szCs w:val="18"/>
        </w:rPr>
        <w:t>nejvyužívanější</w:t>
      </w:r>
      <w:r w:rsidRPr="6B8C25DB">
        <w:rPr>
          <w:rFonts w:ascii="Times New Roman" w:hAnsi="Times New Roman" w:cs="Times New Roman"/>
          <w:b/>
          <w:bCs/>
          <w:color w:val="303030"/>
          <w:spacing w:val="-3"/>
          <w:w w:val="105"/>
          <w:sz w:val="18"/>
          <w:szCs w:val="18"/>
        </w:rPr>
        <w:t xml:space="preserve"> </w:t>
      </w:r>
      <w:r w:rsidRPr="6B8C25DB">
        <w:rPr>
          <w:rFonts w:ascii="Times New Roman" w:hAnsi="Times New Roman" w:cs="Times New Roman"/>
          <w:b/>
          <w:bCs/>
          <w:color w:val="303030"/>
          <w:w w:val="105"/>
          <w:sz w:val="18"/>
          <w:szCs w:val="18"/>
        </w:rPr>
        <w:t>bankovní</w:t>
      </w:r>
      <w:r w:rsidRPr="6B8C25DB">
        <w:rPr>
          <w:rFonts w:ascii="Times New Roman" w:hAnsi="Times New Roman" w:cs="Times New Roman"/>
          <w:b/>
          <w:bCs/>
          <w:color w:val="303030"/>
          <w:spacing w:val="-3"/>
          <w:w w:val="105"/>
          <w:sz w:val="18"/>
          <w:szCs w:val="18"/>
        </w:rPr>
        <w:t xml:space="preserve"> </w:t>
      </w:r>
      <w:r w:rsidRPr="6B8C25DB">
        <w:rPr>
          <w:rFonts w:ascii="Times New Roman" w:hAnsi="Times New Roman" w:cs="Times New Roman"/>
          <w:b/>
          <w:bCs/>
          <w:color w:val="303030"/>
          <w:w w:val="105"/>
          <w:sz w:val="18"/>
          <w:szCs w:val="18"/>
        </w:rPr>
        <w:t>digitální</w:t>
      </w:r>
      <w:r w:rsidRPr="6B8C25DB">
        <w:rPr>
          <w:rFonts w:ascii="Times New Roman" w:hAnsi="Times New Roman" w:cs="Times New Roman"/>
          <w:b/>
          <w:bCs/>
          <w:color w:val="303030"/>
          <w:spacing w:val="-3"/>
          <w:w w:val="105"/>
          <w:sz w:val="18"/>
          <w:szCs w:val="18"/>
        </w:rPr>
        <w:t xml:space="preserve"> </w:t>
      </w:r>
      <w:r w:rsidRPr="6B8C25DB">
        <w:rPr>
          <w:rFonts w:ascii="Times New Roman" w:hAnsi="Times New Roman" w:cs="Times New Roman"/>
          <w:b/>
          <w:bCs/>
          <w:color w:val="303030"/>
          <w:w w:val="105"/>
          <w:sz w:val="18"/>
          <w:szCs w:val="18"/>
        </w:rPr>
        <w:t xml:space="preserve">službou </w:t>
      </w:r>
      <w:r w:rsidRPr="000D6BEA">
        <w:rPr>
          <w:rFonts w:ascii="Times New Roman" w:hAnsi="Times New Roman" w:cs="Times New Roman"/>
          <w:color w:val="303030"/>
          <w:w w:val="105"/>
          <w:sz w:val="18"/>
          <w:szCs w:val="18"/>
        </w:rPr>
        <w:t>na trhu.</w:t>
      </w:r>
    </w:p>
    <w:p w14:paraId="16B69A6A" w14:textId="51B0DE59" w:rsidR="001D2274" w:rsidRPr="00ED6ED9" w:rsidRDefault="001D2274" w:rsidP="00885AFF">
      <w:pPr>
        <w:pStyle w:val="Odstavecseseznamem"/>
        <w:numPr>
          <w:ilvl w:val="0"/>
          <w:numId w:val="2"/>
        </w:numPr>
        <w:tabs>
          <w:tab w:val="left" w:pos="827"/>
          <w:tab w:val="left" w:pos="828"/>
        </w:tabs>
        <w:spacing w:line="271" w:lineRule="auto"/>
        <w:ind w:left="0"/>
        <w:rPr>
          <w:rFonts w:ascii="Times New Roman" w:hAnsi="Times New Roman" w:cs="Times New Roman"/>
          <w:color w:val="303030"/>
          <w:spacing w:val="-2"/>
          <w:sz w:val="18"/>
          <w:szCs w:val="18"/>
        </w:rPr>
      </w:pPr>
      <w:r w:rsidRPr="00ED6ED9">
        <w:rPr>
          <w:rFonts w:ascii="Times New Roman" w:hAnsi="Times New Roman" w:cs="Times New Roman"/>
          <w:color w:val="303030"/>
          <w:w w:val="105"/>
          <w:sz w:val="18"/>
          <w:szCs w:val="18"/>
        </w:rPr>
        <w:t>Nadace</w:t>
      </w:r>
      <w:r w:rsidRPr="00ED6ED9">
        <w:rPr>
          <w:rFonts w:ascii="Times New Roman" w:hAnsi="Times New Roman" w:cs="Times New Roman"/>
          <w:color w:val="303030"/>
          <w:spacing w:val="-15"/>
          <w:w w:val="105"/>
          <w:sz w:val="18"/>
          <w:szCs w:val="18"/>
        </w:rPr>
        <w:t xml:space="preserve"> </w:t>
      </w:r>
      <w:r w:rsidRPr="00ED6ED9">
        <w:rPr>
          <w:rFonts w:ascii="Times New Roman" w:hAnsi="Times New Roman" w:cs="Times New Roman"/>
          <w:color w:val="303030"/>
          <w:w w:val="105"/>
          <w:sz w:val="18"/>
          <w:szCs w:val="18"/>
        </w:rPr>
        <w:t>České</w:t>
      </w:r>
      <w:r w:rsidRPr="00ED6ED9">
        <w:rPr>
          <w:rFonts w:ascii="Times New Roman" w:hAnsi="Times New Roman" w:cs="Times New Roman"/>
          <w:color w:val="303030"/>
          <w:spacing w:val="-12"/>
          <w:w w:val="105"/>
          <w:sz w:val="18"/>
          <w:szCs w:val="18"/>
        </w:rPr>
        <w:t xml:space="preserve"> </w:t>
      </w:r>
      <w:r w:rsidRPr="00ED6ED9">
        <w:rPr>
          <w:rFonts w:ascii="Times New Roman" w:hAnsi="Times New Roman" w:cs="Times New Roman"/>
          <w:color w:val="303030"/>
          <w:w w:val="105"/>
          <w:sz w:val="18"/>
          <w:szCs w:val="18"/>
        </w:rPr>
        <w:t>spořitelny</w:t>
      </w:r>
      <w:r w:rsidRPr="00ED6ED9">
        <w:rPr>
          <w:rFonts w:ascii="Times New Roman" w:hAnsi="Times New Roman" w:cs="Times New Roman"/>
          <w:color w:val="303030"/>
          <w:spacing w:val="-10"/>
          <w:w w:val="105"/>
          <w:sz w:val="18"/>
          <w:szCs w:val="18"/>
        </w:rPr>
        <w:t xml:space="preserve"> </w:t>
      </w:r>
      <w:r w:rsidRPr="00ED6ED9">
        <w:rPr>
          <w:rFonts w:ascii="Times New Roman" w:hAnsi="Times New Roman" w:cs="Times New Roman"/>
          <w:color w:val="303030"/>
          <w:w w:val="105"/>
          <w:sz w:val="18"/>
          <w:szCs w:val="18"/>
        </w:rPr>
        <w:t>je</w:t>
      </w:r>
      <w:r w:rsidRPr="00ED6ED9">
        <w:rPr>
          <w:rFonts w:ascii="Times New Roman" w:hAnsi="Times New Roman" w:cs="Times New Roman"/>
          <w:color w:val="303030"/>
          <w:spacing w:val="-10"/>
          <w:w w:val="105"/>
          <w:sz w:val="18"/>
          <w:szCs w:val="18"/>
        </w:rPr>
        <w:t xml:space="preserve"> </w:t>
      </w:r>
      <w:r w:rsidRPr="00ED6ED9">
        <w:rPr>
          <w:rFonts w:ascii="Times New Roman" w:hAnsi="Times New Roman" w:cs="Times New Roman"/>
          <w:b/>
          <w:bCs/>
          <w:color w:val="303030"/>
          <w:w w:val="105"/>
          <w:sz w:val="18"/>
          <w:szCs w:val="18"/>
        </w:rPr>
        <w:t>největší</w:t>
      </w:r>
      <w:r w:rsidRPr="00ED6ED9">
        <w:rPr>
          <w:rFonts w:ascii="Times New Roman" w:hAnsi="Times New Roman" w:cs="Times New Roman"/>
          <w:b/>
          <w:bCs/>
          <w:color w:val="303030"/>
          <w:spacing w:val="-15"/>
          <w:w w:val="105"/>
          <w:sz w:val="18"/>
          <w:szCs w:val="18"/>
        </w:rPr>
        <w:t xml:space="preserve"> </w:t>
      </w:r>
      <w:r w:rsidRPr="00ED6ED9">
        <w:rPr>
          <w:rFonts w:ascii="Times New Roman" w:hAnsi="Times New Roman" w:cs="Times New Roman"/>
          <w:b/>
          <w:bCs/>
          <w:color w:val="303030"/>
          <w:w w:val="105"/>
          <w:sz w:val="18"/>
          <w:szCs w:val="18"/>
        </w:rPr>
        <w:t>bankovní</w:t>
      </w:r>
      <w:r w:rsidRPr="00ED6ED9">
        <w:rPr>
          <w:rFonts w:ascii="Times New Roman" w:hAnsi="Times New Roman" w:cs="Times New Roman"/>
          <w:b/>
          <w:bCs/>
          <w:color w:val="303030"/>
          <w:spacing w:val="-15"/>
          <w:w w:val="105"/>
          <w:sz w:val="18"/>
          <w:szCs w:val="18"/>
        </w:rPr>
        <w:t xml:space="preserve"> </w:t>
      </w:r>
      <w:r w:rsidRPr="00ED6ED9">
        <w:rPr>
          <w:rFonts w:ascii="Times New Roman" w:hAnsi="Times New Roman" w:cs="Times New Roman"/>
          <w:b/>
          <w:bCs/>
          <w:color w:val="303030"/>
          <w:w w:val="105"/>
          <w:sz w:val="18"/>
          <w:szCs w:val="18"/>
        </w:rPr>
        <w:t>nadací</w:t>
      </w:r>
      <w:r w:rsidRPr="00ED6ED9">
        <w:rPr>
          <w:rFonts w:ascii="Times New Roman" w:hAnsi="Times New Roman" w:cs="Times New Roman"/>
          <w:b/>
          <w:bCs/>
          <w:color w:val="303030"/>
          <w:spacing w:val="-9"/>
          <w:w w:val="105"/>
          <w:sz w:val="18"/>
          <w:szCs w:val="18"/>
        </w:rPr>
        <w:t xml:space="preserve"> </w:t>
      </w:r>
      <w:r w:rsidRPr="00ED6ED9">
        <w:rPr>
          <w:rFonts w:ascii="Times New Roman" w:hAnsi="Times New Roman" w:cs="Times New Roman"/>
          <w:color w:val="303030"/>
          <w:w w:val="105"/>
          <w:sz w:val="18"/>
          <w:szCs w:val="18"/>
        </w:rPr>
        <w:t>v</w:t>
      </w:r>
      <w:r w:rsidRPr="00ED6ED9">
        <w:rPr>
          <w:rFonts w:ascii="Times New Roman" w:hAnsi="Times New Roman" w:cs="Times New Roman"/>
          <w:color w:val="303030"/>
          <w:spacing w:val="-10"/>
          <w:w w:val="105"/>
          <w:sz w:val="18"/>
          <w:szCs w:val="18"/>
        </w:rPr>
        <w:t xml:space="preserve"> </w:t>
      </w:r>
      <w:r w:rsidRPr="00ED6ED9">
        <w:rPr>
          <w:rFonts w:ascii="Times New Roman" w:hAnsi="Times New Roman" w:cs="Times New Roman"/>
          <w:color w:val="303030"/>
          <w:w w:val="105"/>
          <w:sz w:val="18"/>
          <w:szCs w:val="18"/>
        </w:rPr>
        <w:t>ČR.</w:t>
      </w:r>
      <w:r w:rsidRPr="00ED6ED9">
        <w:rPr>
          <w:rFonts w:ascii="Times New Roman" w:hAnsi="Times New Roman" w:cs="Times New Roman"/>
          <w:color w:val="303030"/>
          <w:spacing w:val="-10"/>
          <w:w w:val="105"/>
          <w:sz w:val="18"/>
          <w:szCs w:val="18"/>
        </w:rPr>
        <w:t xml:space="preserve"> </w:t>
      </w:r>
      <w:r w:rsidRPr="00ED6ED9">
        <w:rPr>
          <w:rFonts w:ascii="Times New Roman" w:hAnsi="Times New Roman" w:cs="Times New Roman"/>
          <w:color w:val="303030"/>
          <w:w w:val="105"/>
          <w:sz w:val="18"/>
          <w:szCs w:val="18"/>
        </w:rPr>
        <w:t>Zaměřuje</w:t>
      </w:r>
      <w:r w:rsidRPr="00ED6ED9">
        <w:rPr>
          <w:rFonts w:ascii="Times New Roman" w:hAnsi="Times New Roman" w:cs="Times New Roman"/>
          <w:color w:val="303030"/>
          <w:spacing w:val="-10"/>
          <w:w w:val="105"/>
          <w:sz w:val="18"/>
          <w:szCs w:val="18"/>
        </w:rPr>
        <w:t xml:space="preserve"> </w:t>
      </w:r>
      <w:r w:rsidRPr="00ED6ED9">
        <w:rPr>
          <w:rFonts w:ascii="Times New Roman" w:hAnsi="Times New Roman" w:cs="Times New Roman"/>
          <w:color w:val="303030"/>
          <w:w w:val="105"/>
          <w:sz w:val="18"/>
          <w:szCs w:val="18"/>
        </w:rPr>
        <w:t>se</w:t>
      </w:r>
      <w:r w:rsidRPr="00ED6ED9">
        <w:rPr>
          <w:rFonts w:ascii="Times New Roman" w:hAnsi="Times New Roman" w:cs="Times New Roman"/>
          <w:color w:val="303030"/>
          <w:spacing w:val="-10"/>
          <w:w w:val="105"/>
          <w:sz w:val="18"/>
          <w:szCs w:val="18"/>
        </w:rPr>
        <w:t xml:space="preserve"> </w:t>
      </w:r>
      <w:r w:rsidRPr="00ED6ED9">
        <w:rPr>
          <w:rFonts w:ascii="Times New Roman" w:hAnsi="Times New Roman" w:cs="Times New Roman"/>
          <w:color w:val="303030"/>
          <w:w w:val="105"/>
          <w:sz w:val="18"/>
          <w:szCs w:val="18"/>
        </w:rPr>
        <w:t>především na podporu systémových změn ve vzdělávání a rozvoj finanční gramotnosti u dětí a mladých lidí</w:t>
      </w:r>
      <w:r w:rsidRPr="00ED6ED9">
        <w:rPr>
          <w:rFonts w:ascii="Times New Roman" w:hAnsi="Times New Roman" w:cs="Times New Roman"/>
          <w:color w:val="303030"/>
          <w:sz w:val="18"/>
          <w:szCs w:val="18"/>
        </w:rPr>
        <w:t>.</w:t>
      </w:r>
      <w:r w:rsidRPr="00ED6ED9">
        <w:rPr>
          <w:rFonts w:ascii="Times New Roman" w:hAnsi="Times New Roman" w:cs="Times New Roman"/>
          <w:color w:val="303030"/>
          <w:w w:val="105"/>
          <w:sz w:val="18"/>
          <w:szCs w:val="18"/>
        </w:rPr>
        <w:t xml:space="preserve"> Nadace do podpory vzdělávacích projektů </w:t>
      </w:r>
      <w:r w:rsidRPr="00ED6ED9">
        <w:rPr>
          <w:rFonts w:ascii="Times New Roman" w:hAnsi="Times New Roman" w:cs="Times New Roman"/>
          <w:color w:val="303030"/>
          <w:sz w:val="18"/>
          <w:szCs w:val="18"/>
        </w:rPr>
        <w:t>investuje</w:t>
      </w:r>
      <w:r w:rsidRPr="00ED6ED9">
        <w:rPr>
          <w:rFonts w:ascii="Times New Roman" w:hAnsi="Times New Roman" w:cs="Times New Roman"/>
          <w:color w:val="303030"/>
          <w:spacing w:val="40"/>
          <w:sz w:val="18"/>
          <w:szCs w:val="18"/>
        </w:rPr>
        <w:t xml:space="preserve"> </w:t>
      </w:r>
      <w:r w:rsidRPr="00ED6ED9">
        <w:rPr>
          <w:rFonts w:ascii="Times New Roman" w:hAnsi="Times New Roman" w:cs="Times New Roman"/>
          <w:color w:val="303030"/>
          <w:sz w:val="18"/>
          <w:szCs w:val="18"/>
        </w:rPr>
        <w:t>každý</w:t>
      </w:r>
      <w:r w:rsidRPr="00ED6ED9">
        <w:rPr>
          <w:rFonts w:ascii="Times New Roman" w:hAnsi="Times New Roman" w:cs="Times New Roman"/>
          <w:color w:val="303030"/>
          <w:spacing w:val="40"/>
          <w:sz w:val="18"/>
          <w:szCs w:val="18"/>
        </w:rPr>
        <w:t xml:space="preserve"> </w:t>
      </w:r>
      <w:r w:rsidRPr="00ED6ED9">
        <w:rPr>
          <w:rFonts w:ascii="Times New Roman" w:hAnsi="Times New Roman" w:cs="Times New Roman"/>
          <w:color w:val="303030"/>
          <w:sz w:val="18"/>
          <w:szCs w:val="18"/>
        </w:rPr>
        <w:t xml:space="preserve">rok </w:t>
      </w:r>
      <w:r w:rsidRPr="00ED6ED9">
        <w:rPr>
          <w:rFonts w:ascii="Times New Roman" w:hAnsi="Times New Roman" w:cs="Times New Roman"/>
          <w:color w:val="303030"/>
          <w:w w:val="110"/>
          <w:sz w:val="18"/>
          <w:szCs w:val="18"/>
        </w:rPr>
        <w:t>desítky milionů korun.</w:t>
      </w:r>
    </w:p>
    <w:sectPr w:rsidR="001D2274" w:rsidRPr="00ED6ED9" w:rsidSect="00436CE9">
      <w:type w:val="continuous"/>
      <w:pgSz w:w="11910" w:h="16840"/>
      <w:pgMar w:top="1418" w:right="1021" w:bottom="278" w:left="102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6C67F" w14:textId="77777777" w:rsidR="00E446D0" w:rsidRDefault="00E446D0" w:rsidP="00A7030B">
      <w:r>
        <w:separator/>
      </w:r>
    </w:p>
  </w:endnote>
  <w:endnote w:type="continuationSeparator" w:id="0">
    <w:p w14:paraId="5058924F" w14:textId="77777777" w:rsidR="00E446D0" w:rsidRDefault="00E446D0" w:rsidP="00A7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r">
    <w:altName w:val="Calibri"/>
    <w:panose1 w:val="02000503000000020004"/>
    <w:charset w:val="00"/>
    <w:family w:val="modern"/>
    <w:notTrueType/>
    <w:pitch w:val="variable"/>
    <w:sig w:usb0="E0000AFF" w:usb1="5200A1FF" w:usb2="00000021"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5FF01" w14:textId="77777777" w:rsidR="00E446D0" w:rsidRDefault="00E446D0" w:rsidP="00A7030B">
      <w:r>
        <w:separator/>
      </w:r>
    </w:p>
  </w:footnote>
  <w:footnote w:type="continuationSeparator" w:id="0">
    <w:p w14:paraId="7C70D0A9" w14:textId="77777777" w:rsidR="00E446D0" w:rsidRDefault="00E446D0" w:rsidP="00A70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6B95"/>
    <w:multiLevelType w:val="hybridMultilevel"/>
    <w:tmpl w:val="13283240"/>
    <w:lvl w:ilvl="0" w:tplc="C706C91C">
      <w:numFmt w:val="bullet"/>
      <w:lvlText w:val="•"/>
      <w:lvlJc w:val="left"/>
      <w:pPr>
        <w:ind w:left="1080" w:hanging="72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C3068A"/>
    <w:multiLevelType w:val="hybridMultilevel"/>
    <w:tmpl w:val="DE7CCDC8"/>
    <w:lvl w:ilvl="0" w:tplc="FFFFFFFF">
      <w:start w:val="1"/>
      <w:numFmt w:val="bullet"/>
      <w:lvlText w:val="•"/>
      <w:lvlJc w:val="left"/>
      <w:pPr>
        <w:ind w:left="360" w:hanging="360"/>
      </w:pPr>
      <w:rPr>
        <w:rFonts w:ascii="Inter" w:hAnsi="Inter" w:hint="default"/>
        <w:color w:val="303030"/>
        <w:w w:val="105"/>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82C09EF"/>
    <w:multiLevelType w:val="hybridMultilevel"/>
    <w:tmpl w:val="984AC91A"/>
    <w:lvl w:ilvl="0" w:tplc="79529E22">
      <w:numFmt w:val="bullet"/>
      <w:lvlText w:val="•"/>
      <w:lvlJc w:val="left"/>
      <w:pPr>
        <w:ind w:left="827" w:hanging="720"/>
      </w:pPr>
      <w:rPr>
        <w:rFonts w:ascii="Arial" w:eastAsia="Arial" w:hAnsi="Arial" w:cs="Arial" w:hint="default"/>
        <w:b w:val="0"/>
        <w:bCs w:val="0"/>
        <w:i w:val="0"/>
        <w:iCs w:val="0"/>
        <w:color w:val="303030"/>
        <w:w w:val="160"/>
        <w:sz w:val="20"/>
        <w:szCs w:val="20"/>
        <w:lang w:val="cs-CZ" w:eastAsia="en-US" w:bidi="ar-SA"/>
      </w:rPr>
    </w:lvl>
    <w:lvl w:ilvl="1" w:tplc="10889864">
      <w:numFmt w:val="bullet"/>
      <w:lvlText w:val="•"/>
      <w:lvlJc w:val="left"/>
      <w:pPr>
        <w:ind w:left="1700" w:hanging="720"/>
      </w:pPr>
      <w:rPr>
        <w:rFonts w:hint="default"/>
        <w:lang w:val="cs-CZ" w:eastAsia="en-US" w:bidi="ar-SA"/>
      </w:rPr>
    </w:lvl>
    <w:lvl w:ilvl="2" w:tplc="9EC6A882">
      <w:numFmt w:val="bullet"/>
      <w:lvlText w:val="•"/>
      <w:lvlJc w:val="left"/>
      <w:pPr>
        <w:ind w:left="2581" w:hanging="720"/>
      </w:pPr>
      <w:rPr>
        <w:rFonts w:hint="default"/>
        <w:lang w:val="cs-CZ" w:eastAsia="en-US" w:bidi="ar-SA"/>
      </w:rPr>
    </w:lvl>
    <w:lvl w:ilvl="3" w:tplc="F4B2DA16">
      <w:numFmt w:val="bullet"/>
      <w:lvlText w:val="•"/>
      <w:lvlJc w:val="left"/>
      <w:pPr>
        <w:ind w:left="3461" w:hanging="720"/>
      </w:pPr>
      <w:rPr>
        <w:rFonts w:hint="default"/>
        <w:lang w:val="cs-CZ" w:eastAsia="en-US" w:bidi="ar-SA"/>
      </w:rPr>
    </w:lvl>
    <w:lvl w:ilvl="4" w:tplc="0C52166E">
      <w:numFmt w:val="bullet"/>
      <w:lvlText w:val="•"/>
      <w:lvlJc w:val="left"/>
      <w:pPr>
        <w:ind w:left="4342" w:hanging="720"/>
      </w:pPr>
      <w:rPr>
        <w:rFonts w:hint="default"/>
        <w:lang w:val="cs-CZ" w:eastAsia="en-US" w:bidi="ar-SA"/>
      </w:rPr>
    </w:lvl>
    <w:lvl w:ilvl="5" w:tplc="E07A35F0">
      <w:numFmt w:val="bullet"/>
      <w:lvlText w:val="•"/>
      <w:lvlJc w:val="left"/>
      <w:pPr>
        <w:ind w:left="5222" w:hanging="720"/>
      </w:pPr>
      <w:rPr>
        <w:rFonts w:hint="default"/>
        <w:lang w:val="cs-CZ" w:eastAsia="en-US" w:bidi="ar-SA"/>
      </w:rPr>
    </w:lvl>
    <w:lvl w:ilvl="6" w:tplc="A9D4A704">
      <w:numFmt w:val="bullet"/>
      <w:lvlText w:val="•"/>
      <w:lvlJc w:val="left"/>
      <w:pPr>
        <w:ind w:left="6103" w:hanging="720"/>
      </w:pPr>
      <w:rPr>
        <w:rFonts w:hint="default"/>
        <w:lang w:val="cs-CZ" w:eastAsia="en-US" w:bidi="ar-SA"/>
      </w:rPr>
    </w:lvl>
    <w:lvl w:ilvl="7" w:tplc="C4044ABA">
      <w:numFmt w:val="bullet"/>
      <w:lvlText w:val="•"/>
      <w:lvlJc w:val="left"/>
      <w:pPr>
        <w:ind w:left="6983" w:hanging="720"/>
      </w:pPr>
      <w:rPr>
        <w:rFonts w:hint="default"/>
        <w:lang w:val="cs-CZ" w:eastAsia="en-US" w:bidi="ar-SA"/>
      </w:rPr>
    </w:lvl>
    <w:lvl w:ilvl="8" w:tplc="42AEA1E8">
      <w:numFmt w:val="bullet"/>
      <w:lvlText w:val="•"/>
      <w:lvlJc w:val="left"/>
      <w:pPr>
        <w:ind w:left="7864" w:hanging="720"/>
      </w:pPr>
      <w:rPr>
        <w:rFonts w:hint="default"/>
        <w:lang w:val="cs-CZ" w:eastAsia="en-US" w:bidi="ar-SA"/>
      </w:rPr>
    </w:lvl>
  </w:abstractNum>
  <w:abstractNum w:abstractNumId="3" w15:restartNumberingAfterBreak="0">
    <w:nsid w:val="1C2E565F"/>
    <w:multiLevelType w:val="hybridMultilevel"/>
    <w:tmpl w:val="A3546D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1754D06"/>
    <w:multiLevelType w:val="hybridMultilevel"/>
    <w:tmpl w:val="40A8BD24"/>
    <w:lvl w:ilvl="0" w:tplc="C706C91C">
      <w:numFmt w:val="bullet"/>
      <w:lvlText w:val="•"/>
      <w:lvlJc w:val="left"/>
      <w:pPr>
        <w:ind w:left="1080" w:hanging="72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10972F1"/>
    <w:multiLevelType w:val="hybridMultilevel"/>
    <w:tmpl w:val="9B6AD52A"/>
    <w:lvl w:ilvl="0" w:tplc="C706C91C">
      <w:numFmt w:val="bullet"/>
      <w:lvlText w:val="•"/>
      <w:lvlJc w:val="left"/>
      <w:pPr>
        <w:ind w:left="1440" w:hanging="720"/>
      </w:pPr>
      <w:rPr>
        <w:rFonts w:ascii="Times New Roman" w:eastAsia="Arial"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6A256DCA"/>
    <w:multiLevelType w:val="hybridMultilevel"/>
    <w:tmpl w:val="75CC838E"/>
    <w:lvl w:ilvl="0" w:tplc="C706C91C">
      <w:numFmt w:val="bullet"/>
      <w:lvlText w:val="•"/>
      <w:lvlJc w:val="left"/>
      <w:pPr>
        <w:ind w:left="1080" w:hanging="72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E2F3433"/>
    <w:multiLevelType w:val="hybridMultilevel"/>
    <w:tmpl w:val="B5F04992"/>
    <w:lvl w:ilvl="0" w:tplc="C706C91C">
      <w:numFmt w:val="bullet"/>
      <w:lvlText w:val="•"/>
      <w:lvlJc w:val="left"/>
      <w:pPr>
        <w:ind w:left="1080" w:hanging="72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FAD6C89"/>
    <w:multiLevelType w:val="hybridMultilevel"/>
    <w:tmpl w:val="2BA81478"/>
    <w:lvl w:ilvl="0" w:tplc="C706C91C">
      <w:numFmt w:val="bullet"/>
      <w:lvlText w:val="•"/>
      <w:lvlJc w:val="left"/>
      <w:pPr>
        <w:ind w:left="1080" w:hanging="72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85377503">
    <w:abstractNumId w:val="2"/>
  </w:num>
  <w:num w:numId="2" w16cid:durableId="58023178">
    <w:abstractNumId w:val="1"/>
  </w:num>
  <w:num w:numId="3" w16cid:durableId="1451776929">
    <w:abstractNumId w:val="3"/>
  </w:num>
  <w:num w:numId="4" w16cid:durableId="1137719151">
    <w:abstractNumId w:val="7"/>
  </w:num>
  <w:num w:numId="5" w16cid:durableId="281766546">
    <w:abstractNumId w:val="6"/>
  </w:num>
  <w:num w:numId="6" w16cid:durableId="749543135">
    <w:abstractNumId w:val="0"/>
  </w:num>
  <w:num w:numId="7" w16cid:durableId="1379083807">
    <w:abstractNumId w:val="5"/>
  </w:num>
  <w:num w:numId="8" w16cid:durableId="64306466">
    <w:abstractNumId w:val="8"/>
  </w:num>
  <w:num w:numId="9" w16cid:durableId="782261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D05"/>
    <w:rsid w:val="0000111A"/>
    <w:rsid w:val="00023181"/>
    <w:rsid w:val="00053B8E"/>
    <w:rsid w:val="00056673"/>
    <w:rsid w:val="0009199F"/>
    <w:rsid w:val="000B108A"/>
    <w:rsid w:val="000D6BEA"/>
    <w:rsid w:val="00112481"/>
    <w:rsid w:val="00116255"/>
    <w:rsid w:val="001525AA"/>
    <w:rsid w:val="00154677"/>
    <w:rsid w:val="0017284F"/>
    <w:rsid w:val="001A7FC5"/>
    <w:rsid w:val="001D2274"/>
    <w:rsid w:val="001E00F2"/>
    <w:rsid w:val="002112B5"/>
    <w:rsid w:val="00211D37"/>
    <w:rsid w:val="002132BE"/>
    <w:rsid w:val="002349C4"/>
    <w:rsid w:val="00246598"/>
    <w:rsid w:val="002A1385"/>
    <w:rsid w:val="002D12F1"/>
    <w:rsid w:val="002D7070"/>
    <w:rsid w:val="002E65D6"/>
    <w:rsid w:val="002F2D05"/>
    <w:rsid w:val="002F2DA7"/>
    <w:rsid w:val="003153BF"/>
    <w:rsid w:val="00381F56"/>
    <w:rsid w:val="003A2E82"/>
    <w:rsid w:val="003B2ADE"/>
    <w:rsid w:val="003E221D"/>
    <w:rsid w:val="003F7614"/>
    <w:rsid w:val="003F7E08"/>
    <w:rsid w:val="0042495D"/>
    <w:rsid w:val="00436CE9"/>
    <w:rsid w:val="00441288"/>
    <w:rsid w:val="0044736B"/>
    <w:rsid w:val="00473735"/>
    <w:rsid w:val="00482F15"/>
    <w:rsid w:val="00490999"/>
    <w:rsid w:val="004B6C9A"/>
    <w:rsid w:val="004E4594"/>
    <w:rsid w:val="00513406"/>
    <w:rsid w:val="0051713B"/>
    <w:rsid w:val="0055536E"/>
    <w:rsid w:val="00586662"/>
    <w:rsid w:val="005A3334"/>
    <w:rsid w:val="005B27EA"/>
    <w:rsid w:val="005B706D"/>
    <w:rsid w:val="0063667B"/>
    <w:rsid w:val="0065036E"/>
    <w:rsid w:val="00667633"/>
    <w:rsid w:val="006922C7"/>
    <w:rsid w:val="006A3018"/>
    <w:rsid w:val="006B0E1D"/>
    <w:rsid w:val="006D5B0E"/>
    <w:rsid w:val="007B4003"/>
    <w:rsid w:val="007C16D5"/>
    <w:rsid w:val="007F243D"/>
    <w:rsid w:val="008308E8"/>
    <w:rsid w:val="008446CB"/>
    <w:rsid w:val="00874AD8"/>
    <w:rsid w:val="008968B0"/>
    <w:rsid w:val="008A6FBF"/>
    <w:rsid w:val="008B38D8"/>
    <w:rsid w:val="00916D13"/>
    <w:rsid w:val="00927CB2"/>
    <w:rsid w:val="00951EBC"/>
    <w:rsid w:val="009607F2"/>
    <w:rsid w:val="009648C5"/>
    <w:rsid w:val="00A012B2"/>
    <w:rsid w:val="00A27DE8"/>
    <w:rsid w:val="00A6435D"/>
    <w:rsid w:val="00A7030B"/>
    <w:rsid w:val="00A93A40"/>
    <w:rsid w:val="00AC4F39"/>
    <w:rsid w:val="00AF30AE"/>
    <w:rsid w:val="00B62657"/>
    <w:rsid w:val="00B63708"/>
    <w:rsid w:val="00BA382D"/>
    <w:rsid w:val="00BA709E"/>
    <w:rsid w:val="00C038FC"/>
    <w:rsid w:val="00C53183"/>
    <w:rsid w:val="00C741EA"/>
    <w:rsid w:val="00C87847"/>
    <w:rsid w:val="00C87F0D"/>
    <w:rsid w:val="00CA201F"/>
    <w:rsid w:val="00CA3315"/>
    <w:rsid w:val="00CD3D1E"/>
    <w:rsid w:val="00D300FA"/>
    <w:rsid w:val="00D376A2"/>
    <w:rsid w:val="00D46DB0"/>
    <w:rsid w:val="00D5504B"/>
    <w:rsid w:val="00D631DC"/>
    <w:rsid w:val="00D660C3"/>
    <w:rsid w:val="00D90E4C"/>
    <w:rsid w:val="00D915CB"/>
    <w:rsid w:val="00DB2A9D"/>
    <w:rsid w:val="00DC387C"/>
    <w:rsid w:val="00DF794D"/>
    <w:rsid w:val="00E06D9B"/>
    <w:rsid w:val="00E26A72"/>
    <w:rsid w:val="00E446D0"/>
    <w:rsid w:val="00E4595A"/>
    <w:rsid w:val="00EA419B"/>
    <w:rsid w:val="00EB5E02"/>
    <w:rsid w:val="00ED6ED9"/>
    <w:rsid w:val="00EE7225"/>
    <w:rsid w:val="00EF50DD"/>
    <w:rsid w:val="00F03F58"/>
    <w:rsid w:val="00F140B2"/>
    <w:rsid w:val="00F23D25"/>
    <w:rsid w:val="00F46986"/>
    <w:rsid w:val="00F56A1F"/>
    <w:rsid w:val="00F65B0B"/>
    <w:rsid w:val="00FA62D8"/>
    <w:rsid w:val="00FB177F"/>
    <w:rsid w:val="00FB5767"/>
    <w:rsid w:val="015869EF"/>
    <w:rsid w:val="068F61FF"/>
    <w:rsid w:val="106A5DBA"/>
    <w:rsid w:val="13A1FE7C"/>
    <w:rsid w:val="1582C5CC"/>
    <w:rsid w:val="1B23F416"/>
    <w:rsid w:val="1D41EB7D"/>
    <w:rsid w:val="253225FB"/>
    <w:rsid w:val="2587471B"/>
    <w:rsid w:val="2B01FE60"/>
    <w:rsid w:val="37BD9365"/>
    <w:rsid w:val="3996B8BC"/>
    <w:rsid w:val="3E0A6EA0"/>
    <w:rsid w:val="5C1D7807"/>
    <w:rsid w:val="5DB3AE72"/>
    <w:rsid w:val="60E13AA0"/>
    <w:rsid w:val="6B8C25DB"/>
    <w:rsid w:val="6D3E4212"/>
    <w:rsid w:val="759BFD0B"/>
    <w:rsid w:val="783B9DED"/>
    <w:rsid w:val="7B435630"/>
    <w:rsid w:val="7E2DCD5F"/>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E5550"/>
  <w15:docId w15:val="{602D1ADE-7D7B-0A41-927D-E53F2A3B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07"/>
      <w:outlineLvl w:val="0"/>
    </w:pPr>
    <w:rPr>
      <w:b/>
      <w:bCs/>
      <w:sz w:val="26"/>
      <w:szCs w:val="26"/>
    </w:rPr>
  </w:style>
  <w:style w:type="paragraph" w:styleId="Nadpis3">
    <w:name w:val="heading 3"/>
    <w:basedOn w:val="Normln"/>
    <w:next w:val="Normln"/>
    <w:link w:val="Nadpis3Char"/>
    <w:uiPriority w:val="9"/>
    <w:semiHidden/>
    <w:unhideWhenUsed/>
    <w:qFormat/>
    <w:rsid w:val="00D915C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Nzev">
    <w:name w:val="Title"/>
    <w:basedOn w:val="Normln"/>
    <w:uiPriority w:val="10"/>
    <w:qFormat/>
    <w:pPr>
      <w:spacing w:before="171"/>
      <w:ind w:left="107"/>
    </w:pPr>
    <w:rPr>
      <w:b/>
      <w:bCs/>
      <w:sz w:val="40"/>
      <w:szCs w:val="40"/>
    </w:rPr>
  </w:style>
  <w:style w:type="paragraph" w:styleId="Odstavecseseznamem">
    <w:name w:val="List Paragraph"/>
    <w:basedOn w:val="Normln"/>
    <w:uiPriority w:val="1"/>
    <w:qFormat/>
    <w:pPr>
      <w:ind w:left="827" w:hanging="720"/>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A7030B"/>
    <w:pPr>
      <w:tabs>
        <w:tab w:val="center" w:pos="4703"/>
        <w:tab w:val="right" w:pos="9406"/>
      </w:tabs>
    </w:pPr>
  </w:style>
  <w:style w:type="character" w:customStyle="1" w:styleId="ZhlavChar">
    <w:name w:val="Záhlaví Char"/>
    <w:basedOn w:val="Standardnpsmoodstavce"/>
    <w:link w:val="Zhlav"/>
    <w:uiPriority w:val="99"/>
    <w:rsid w:val="00A7030B"/>
    <w:rPr>
      <w:rFonts w:ascii="Arial" w:eastAsia="Arial" w:hAnsi="Arial" w:cs="Arial"/>
      <w:lang w:val="cs-CZ"/>
    </w:rPr>
  </w:style>
  <w:style w:type="paragraph" w:styleId="Zpat">
    <w:name w:val="footer"/>
    <w:basedOn w:val="Normln"/>
    <w:link w:val="ZpatChar"/>
    <w:uiPriority w:val="99"/>
    <w:unhideWhenUsed/>
    <w:rsid w:val="00A7030B"/>
    <w:pPr>
      <w:tabs>
        <w:tab w:val="center" w:pos="4703"/>
        <w:tab w:val="right" w:pos="9406"/>
      </w:tabs>
    </w:pPr>
  </w:style>
  <w:style w:type="character" w:customStyle="1" w:styleId="ZpatChar">
    <w:name w:val="Zápatí Char"/>
    <w:basedOn w:val="Standardnpsmoodstavce"/>
    <w:link w:val="Zpat"/>
    <w:uiPriority w:val="99"/>
    <w:rsid w:val="00A7030B"/>
    <w:rPr>
      <w:rFonts w:ascii="Arial" w:eastAsia="Arial" w:hAnsi="Arial" w:cs="Arial"/>
      <w:lang w:val="cs-CZ"/>
    </w:rPr>
  </w:style>
  <w:style w:type="character" w:customStyle="1" w:styleId="Nadpis3Char">
    <w:name w:val="Nadpis 3 Char"/>
    <w:basedOn w:val="Standardnpsmoodstavce"/>
    <w:link w:val="Nadpis3"/>
    <w:uiPriority w:val="9"/>
    <w:semiHidden/>
    <w:rsid w:val="00D915CB"/>
    <w:rPr>
      <w:rFonts w:asciiTheme="majorHAnsi" w:eastAsiaTheme="majorEastAsia" w:hAnsiTheme="majorHAnsi" w:cstheme="majorBidi"/>
      <w:color w:val="243F60" w:themeColor="accent1" w:themeShade="7F"/>
      <w:sz w:val="24"/>
      <w:szCs w:val="24"/>
      <w:lang w:val="cs-CZ"/>
    </w:rPr>
  </w:style>
  <w:style w:type="character" w:styleId="Hypertextovodkaz">
    <w:name w:val="Hyperlink"/>
    <w:basedOn w:val="Standardnpsmoodstavce"/>
    <w:uiPriority w:val="99"/>
    <w:unhideWhenUsed/>
    <w:rsid w:val="0055536E"/>
    <w:rPr>
      <w:color w:val="0000FF" w:themeColor="hyperlink"/>
      <w:u w:val="single"/>
    </w:rPr>
  </w:style>
  <w:style w:type="character" w:styleId="Nevyeenzmnka">
    <w:name w:val="Unresolved Mention"/>
    <w:basedOn w:val="Standardnpsmoodstavce"/>
    <w:uiPriority w:val="99"/>
    <w:semiHidden/>
    <w:unhideWhenUsed/>
    <w:rsid w:val="00555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2272">
      <w:bodyDiv w:val="1"/>
      <w:marLeft w:val="0"/>
      <w:marRight w:val="0"/>
      <w:marTop w:val="0"/>
      <w:marBottom w:val="0"/>
      <w:divBdr>
        <w:top w:val="none" w:sz="0" w:space="0" w:color="auto"/>
        <w:left w:val="none" w:sz="0" w:space="0" w:color="auto"/>
        <w:bottom w:val="none" w:sz="0" w:space="0" w:color="auto"/>
        <w:right w:val="none" w:sz="0" w:space="0" w:color="auto"/>
      </w:divBdr>
    </w:div>
    <w:div w:id="63576410">
      <w:bodyDiv w:val="1"/>
      <w:marLeft w:val="0"/>
      <w:marRight w:val="0"/>
      <w:marTop w:val="0"/>
      <w:marBottom w:val="0"/>
      <w:divBdr>
        <w:top w:val="none" w:sz="0" w:space="0" w:color="auto"/>
        <w:left w:val="none" w:sz="0" w:space="0" w:color="auto"/>
        <w:bottom w:val="none" w:sz="0" w:space="0" w:color="auto"/>
        <w:right w:val="none" w:sz="0" w:space="0" w:color="auto"/>
      </w:divBdr>
    </w:div>
    <w:div w:id="75444055">
      <w:bodyDiv w:val="1"/>
      <w:marLeft w:val="0"/>
      <w:marRight w:val="0"/>
      <w:marTop w:val="0"/>
      <w:marBottom w:val="0"/>
      <w:divBdr>
        <w:top w:val="none" w:sz="0" w:space="0" w:color="auto"/>
        <w:left w:val="none" w:sz="0" w:space="0" w:color="auto"/>
        <w:bottom w:val="none" w:sz="0" w:space="0" w:color="auto"/>
        <w:right w:val="none" w:sz="0" w:space="0" w:color="auto"/>
      </w:divBdr>
    </w:div>
    <w:div w:id="104350112">
      <w:bodyDiv w:val="1"/>
      <w:marLeft w:val="0"/>
      <w:marRight w:val="0"/>
      <w:marTop w:val="0"/>
      <w:marBottom w:val="0"/>
      <w:divBdr>
        <w:top w:val="none" w:sz="0" w:space="0" w:color="auto"/>
        <w:left w:val="none" w:sz="0" w:space="0" w:color="auto"/>
        <w:bottom w:val="none" w:sz="0" w:space="0" w:color="auto"/>
        <w:right w:val="none" w:sz="0" w:space="0" w:color="auto"/>
      </w:divBdr>
    </w:div>
    <w:div w:id="229848441">
      <w:bodyDiv w:val="1"/>
      <w:marLeft w:val="0"/>
      <w:marRight w:val="0"/>
      <w:marTop w:val="0"/>
      <w:marBottom w:val="0"/>
      <w:divBdr>
        <w:top w:val="none" w:sz="0" w:space="0" w:color="auto"/>
        <w:left w:val="none" w:sz="0" w:space="0" w:color="auto"/>
        <w:bottom w:val="none" w:sz="0" w:space="0" w:color="auto"/>
        <w:right w:val="none" w:sz="0" w:space="0" w:color="auto"/>
      </w:divBdr>
    </w:div>
    <w:div w:id="246774392">
      <w:bodyDiv w:val="1"/>
      <w:marLeft w:val="0"/>
      <w:marRight w:val="0"/>
      <w:marTop w:val="0"/>
      <w:marBottom w:val="0"/>
      <w:divBdr>
        <w:top w:val="none" w:sz="0" w:space="0" w:color="auto"/>
        <w:left w:val="none" w:sz="0" w:space="0" w:color="auto"/>
        <w:bottom w:val="none" w:sz="0" w:space="0" w:color="auto"/>
        <w:right w:val="none" w:sz="0" w:space="0" w:color="auto"/>
      </w:divBdr>
    </w:div>
    <w:div w:id="322701117">
      <w:bodyDiv w:val="1"/>
      <w:marLeft w:val="0"/>
      <w:marRight w:val="0"/>
      <w:marTop w:val="0"/>
      <w:marBottom w:val="0"/>
      <w:divBdr>
        <w:top w:val="none" w:sz="0" w:space="0" w:color="auto"/>
        <w:left w:val="none" w:sz="0" w:space="0" w:color="auto"/>
        <w:bottom w:val="none" w:sz="0" w:space="0" w:color="auto"/>
        <w:right w:val="none" w:sz="0" w:space="0" w:color="auto"/>
      </w:divBdr>
    </w:div>
    <w:div w:id="433138849">
      <w:bodyDiv w:val="1"/>
      <w:marLeft w:val="0"/>
      <w:marRight w:val="0"/>
      <w:marTop w:val="0"/>
      <w:marBottom w:val="0"/>
      <w:divBdr>
        <w:top w:val="none" w:sz="0" w:space="0" w:color="auto"/>
        <w:left w:val="none" w:sz="0" w:space="0" w:color="auto"/>
        <w:bottom w:val="none" w:sz="0" w:space="0" w:color="auto"/>
        <w:right w:val="none" w:sz="0" w:space="0" w:color="auto"/>
      </w:divBdr>
    </w:div>
    <w:div w:id="680397402">
      <w:bodyDiv w:val="1"/>
      <w:marLeft w:val="0"/>
      <w:marRight w:val="0"/>
      <w:marTop w:val="0"/>
      <w:marBottom w:val="0"/>
      <w:divBdr>
        <w:top w:val="none" w:sz="0" w:space="0" w:color="auto"/>
        <w:left w:val="none" w:sz="0" w:space="0" w:color="auto"/>
        <w:bottom w:val="none" w:sz="0" w:space="0" w:color="auto"/>
        <w:right w:val="none" w:sz="0" w:space="0" w:color="auto"/>
      </w:divBdr>
    </w:div>
    <w:div w:id="950865762">
      <w:bodyDiv w:val="1"/>
      <w:marLeft w:val="0"/>
      <w:marRight w:val="0"/>
      <w:marTop w:val="0"/>
      <w:marBottom w:val="0"/>
      <w:divBdr>
        <w:top w:val="none" w:sz="0" w:space="0" w:color="auto"/>
        <w:left w:val="none" w:sz="0" w:space="0" w:color="auto"/>
        <w:bottom w:val="none" w:sz="0" w:space="0" w:color="auto"/>
        <w:right w:val="none" w:sz="0" w:space="0" w:color="auto"/>
      </w:divBdr>
    </w:div>
    <w:div w:id="1018459228">
      <w:bodyDiv w:val="1"/>
      <w:marLeft w:val="0"/>
      <w:marRight w:val="0"/>
      <w:marTop w:val="0"/>
      <w:marBottom w:val="0"/>
      <w:divBdr>
        <w:top w:val="none" w:sz="0" w:space="0" w:color="auto"/>
        <w:left w:val="none" w:sz="0" w:space="0" w:color="auto"/>
        <w:bottom w:val="none" w:sz="0" w:space="0" w:color="auto"/>
        <w:right w:val="none" w:sz="0" w:space="0" w:color="auto"/>
      </w:divBdr>
    </w:div>
    <w:div w:id="1138764557">
      <w:bodyDiv w:val="1"/>
      <w:marLeft w:val="0"/>
      <w:marRight w:val="0"/>
      <w:marTop w:val="0"/>
      <w:marBottom w:val="0"/>
      <w:divBdr>
        <w:top w:val="none" w:sz="0" w:space="0" w:color="auto"/>
        <w:left w:val="none" w:sz="0" w:space="0" w:color="auto"/>
        <w:bottom w:val="none" w:sz="0" w:space="0" w:color="auto"/>
        <w:right w:val="none" w:sz="0" w:space="0" w:color="auto"/>
      </w:divBdr>
    </w:div>
    <w:div w:id="1249118137">
      <w:bodyDiv w:val="1"/>
      <w:marLeft w:val="0"/>
      <w:marRight w:val="0"/>
      <w:marTop w:val="0"/>
      <w:marBottom w:val="0"/>
      <w:divBdr>
        <w:top w:val="none" w:sz="0" w:space="0" w:color="auto"/>
        <w:left w:val="none" w:sz="0" w:space="0" w:color="auto"/>
        <w:bottom w:val="none" w:sz="0" w:space="0" w:color="auto"/>
        <w:right w:val="none" w:sz="0" w:space="0" w:color="auto"/>
      </w:divBdr>
    </w:div>
    <w:div w:id="1572888235">
      <w:bodyDiv w:val="1"/>
      <w:marLeft w:val="0"/>
      <w:marRight w:val="0"/>
      <w:marTop w:val="0"/>
      <w:marBottom w:val="0"/>
      <w:divBdr>
        <w:top w:val="none" w:sz="0" w:space="0" w:color="auto"/>
        <w:left w:val="none" w:sz="0" w:space="0" w:color="auto"/>
        <w:bottom w:val="none" w:sz="0" w:space="0" w:color="auto"/>
        <w:right w:val="none" w:sz="0" w:space="0" w:color="auto"/>
      </w:divBdr>
    </w:div>
    <w:div w:id="1660620712">
      <w:bodyDiv w:val="1"/>
      <w:marLeft w:val="0"/>
      <w:marRight w:val="0"/>
      <w:marTop w:val="0"/>
      <w:marBottom w:val="0"/>
      <w:divBdr>
        <w:top w:val="none" w:sz="0" w:space="0" w:color="auto"/>
        <w:left w:val="none" w:sz="0" w:space="0" w:color="auto"/>
        <w:bottom w:val="none" w:sz="0" w:space="0" w:color="auto"/>
        <w:right w:val="none" w:sz="0" w:space="0" w:color="auto"/>
      </w:divBdr>
    </w:div>
    <w:div w:id="1686636449">
      <w:bodyDiv w:val="1"/>
      <w:marLeft w:val="0"/>
      <w:marRight w:val="0"/>
      <w:marTop w:val="0"/>
      <w:marBottom w:val="0"/>
      <w:divBdr>
        <w:top w:val="none" w:sz="0" w:space="0" w:color="auto"/>
        <w:left w:val="none" w:sz="0" w:space="0" w:color="auto"/>
        <w:bottom w:val="none" w:sz="0" w:space="0" w:color="auto"/>
        <w:right w:val="none" w:sz="0" w:space="0" w:color="auto"/>
      </w:divBdr>
    </w:div>
    <w:div w:id="1744181991">
      <w:bodyDiv w:val="1"/>
      <w:marLeft w:val="0"/>
      <w:marRight w:val="0"/>
      <w:marTop w:val="0"/>
      <w:marBottom w:val="0"/>
      <w:divBdr>
        <w:top w:val="none" w:sz="0" w:space="0" w:color="auto"/>
        <w:left w:val="none" w:sz="0" w:space="0" w:color="auto"/>
        <w:bottom w:val="none" w:sz="0" w:space="0" w:color="auto"/>
        <w:right w:val="none" w:sz="0" w:space="0" w:color="auto"/>
      </w:divBdr>
    </w:div>
    <w:div w:id="1770925061">
      <w:bodyDiv w:val="1"/>
      <w:marLeft w:val="0"/>
      <w:marRight w:val="0"/>
      <w:marTop w:val="0"/>
      <w:marBottom w:val="0"/>
      <w:divBdr>
        <w:top w:val="none" w:sz="0" w:space="0" w:color="auto"/>
        <w:left w:val="none" w:sz="0" w:space="0" w:color="auto"/>
        <w:bottom w:val="none" w:sz="0" w:space="0" w:color="auto"/>
        <w:right w:val="none" w:sz="0" w:space="0" w:color="auto"/>
      </w:divBdr>
    </w:div>
    <w:div w:id="1802453534">
      <w:bodyDiv w:val="1"/>
      <w:marLeft w:val="0"/>
      <w:marRight w:val="0"/>
      <w:marTop w:val="0"/>
      <w:marBottom w:val="0"/>
      <w:divBdr>
        <w:top w:val="none" w:sz="0" w:space="0" w:color="auto"/>
        <w:left w:val="none" w:sz="0" w:space="0" w:color="auto"/>
        <w:bottom w:val="none" w:sz="0" w:space="0" w:color="auto"/>
        <w:right w:val="none" w:sz="0" w:space="0" w:color="auto"/>
      </w:divBdr>
    </w:div>
    <w:div w:id="1948808129">
      <w:bodyDiv w:val="1"/>
      <w:marLeft w:val="0"/>
      <w:marRight w:val="0"/>
      <w:marTop w:val="0"/>
      <w:marBottom w:val="0"/>
      <w:divBdr>
        <w:top w:val="none" w:sz="0" w:space="0" w:color="auto"/>
        <w:left w:val="none" w:sz="0" w:space="0" w:color="auto"/>
        <w:bottom w:val="none" w:sz="0" w:space="0" w:color="auto"/>
        <w:right w:val="none" w:sz="0" w:space="0" w:color="auto"/>
      </w:divBdr>
    </w:div>
    <w:div w:id="1956478488">
      <w:bodyDiv w:val="1"/>
      <w:marLeft w:val="0"/>
      <w:marRight w:val="0"/>
      <w:marTop w:val="0"/>
      <w:marBottom w:val="0"/>
      <w:divBdr>
        <w:top w:val="none" w:sz="0" w:space="0" w:color="auto"/>
        <w:left w:val="none" w:sz="0" w:space="0" w:color="auto"/>
        <w:bottom w:val="none" w:sz="0" w:space="0" w:color="auto"/>
        <w:right w:val="none" w:sz="0" w:space="0" w:color="auto"/>
      </w:divBdr>
    </w:div>
    <w:div w:id="2060400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nejsibudoucnost.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csas.cz" TargetMode="External"/><Relationship Id="rId5" Type="http://schemas.openxmlformats.org/officeDocument/2006/relationships/footnotes" Target="footnotes.xml"/><Relationship Id="rId10" Type="http://schemas.openxmlformats.org/officeDocument/2006/relationships/hyperlink" Target="mailto:fhruby@csas.cz" TargetMode="External"/><Relationship Id="rId4" Type="http://schemas.openxmlformats.org/officeDocument/2006/relationships/webSettings" Target="webSettings.xml"/><Relationship Id="rId9" Type="http://schemas.openxmlformats.org/officeDocument/2006/relationships/hyperlink" Target="http://www.silnejsiregion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1252</Words>
  <Characters>7393</Characters>
  <Application>Microsoft Office Word</Application>
  <DocSecurity>0</DocSecurity>
  <Lines>61</Lines>
  <Paragraphs>17</Paragraphs>
  <ScaleCrop>false</ScaleCrop>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Kropík Lukáš</cp:lastModifiedBy>
  <cp:revision>48</cp:revision>
  <dcterms:created xsi:type="dcterms:W3CDTF">2023-01-06T14:17:00Z</dcterms:created>
  <dcterms:modified xsi:type="dcterms:W3CDTF">2025-06-05T07:10:00Z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Adobe InDesign 18.0 (Macintosh)</vt:lpwstr>
  </property>
  <property fmtid="{D5CDD505-2E9C-101B-9397-08002B2CF9AE}" pid="4" name="LastSaved">
    <vt:filetime>2023-01-04T00:00:00Z</vt:filetime>
  </property>
  <property fmtid="{D5CDD505-2E9C-101B-9397-08002B2CF9AE}" pid="5" name="Producer">
    <vt:lpwstr>Adobe PDF Library 17.0</vt:lpwstr>
  </property>
  <property fmtid="{D5CDD505-2E9C-101B-9397-08002B2CF9AE}" pid="6" name="MSIP_Label_38939b85-7e40-4a1d-91e1-0e84c3b219d7_Enabled">
    <vt:lpwstr>true</vt:lpwstr>
  </property>
  <property fmtid="{D5CDD505-2E9C-101B-9397-08002B2CF9AE}" pid="7" name="MSIP_Label_38939b85-7e40-4a1d-91e1-0e84c3b219d7_SetDate">
    <vt:lpwstr>2023-01-06T14:17:48Z</vt:lpwstr>
  </property>
  <property fmtid="{D5CDD505-2E9C-101B-9397-08002B2CF9AE}" pid="8" name="MSIP_Label_38939b85-7e40-4a1d-91e1-0e84c3b219d7_Method">
    <vt:lpwstr>Standard</vt:lpwstr>
  </property>
  <property fmtid="{D5CDD505-2E9C-101B-9397-08002B2CF9AE}" pid="9" name="MSIP_Label_38939b85-7e40-4a1d-91e1-0e84c3b219d7_Name">
    <vt:lpwstr>38939b85-7e40-4a1d-91e1-0e84c3b219d7</vt:lpwstr>
  </property>
  <property fmtid="{D5CDD505-2E9C-101B-9397-08002B2CF9AE}" pid="10" name="MSIP_Label_38939b85-7e40-4a1d-91e1-0e84c3b219d7_SiteId">
    <vt:lpwstr>3ad0376a-54d3-49a6-9e20-52de0a92fc89</vt:lpwstr>
  </property>
  <property fmtid="{D5CDD505-2E9C-101B-9397-08002B2CF9AE}" pid="11" name="MSIP_Label_38939b85-7e40-4a1d-91e1-0e84c3b219d7_ActionId">
    <vt:lpwstr>0a79f41c-6006-4177-9949-133fbbea4beb</vt:lpwstr>
  </property>
  <property fmtid="{D5CDD505-2E9C-101B-9397-08002B2CF9AE}" pid="12" name="MSIP_Label_38939b85-7e40-4a1d-91e1-0e84c3b219d7_ContentBits">
    <vt:lpwstr>0</vt:lpwstr>
  </property>
</Properties>
</file>