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Klatovy i celý Plzeňský kraj mají dobré možnosti trávení volného času. Ukázala to data z Indexu prosperity regionů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Index prosperity regionů porovnává 206 českých mikroregionů (205 obcí s rozšířenou působností plus Praha) a hodnotí v nich 37 ukazatelů kvality života, například demografické hodnoty, občanskou vybavenost, dostupnost vzdělání nebo ekonomiku. Klatovy se podle něj umístily na 125. místě z 206. Jejich silnou stránkou jsou především možnosti, jak trávit volný čas. V přepočtu na obyvatele mají nadprůměrný počet divadel (48. místo z 206), sportovišť (51. místo) i knihoven (67. místo), dobře si stojí ale i v počtu stomatologů (48. místo) nebo počtu restaurací (2 na 1 000 obyvatel, celorepublikově na 40. místě). Klatovy si vedou dobře i po ekonomické stránce - je zde nízký podíl nezaměstnaných (2 % a 26. místo) a obec má i relativně dobré příjmy (56. místo).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Celý Plzeňský kraj má podle Indexu prosperity regionů třetí nejlepší možnosti trávení volného času v porovnání s ostatními kraji. Má nejvyšší počet sportovišť v republice, druhý nejvyšší počet knihoven a pátý nejvyšší počet muzeí a galerií. Z pohledu ekonomiky a demografie patří k průměru, ale je zde poměrně nízká nezaměstnanost (4. nejnižší mezi kraji) a slušný počet dokončených bytů (4. místo ze 14). Dobře si vede i v ukazateli migračního salda, který je třetí nejlepší mezi kraji. V celkovém porovnání mezi kraji ČR se Plzeňský kraj umístil na 11. místě.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Méně praktických lékařů a silnic</w:t>
        <w:br w:type="textWrapping"/>
      </w:r>
      <w:r w:rsidDel="00000000" w:rsidR="00000000" w:rsidRPr="00000000">
        <w:rPr>
          <w:rtl w:val="0"/>
        </w:rPr>
        <w:t xml:space="preserve">Nejhůře si kraj vede v občanské vybavenosti (14. místo ze 14), ale jsou zde rozdíly v rámci regionu: Plzeň si v tomto ukazateli stojí oproti sousedním obcím s rozšířenou působností relativně dobře. V regionu je také horší dostupnost zdravotní péče </w:t>
      </w:r>
      <w:r w:rsidDel="00000000" w:rsidR="00000000" w:rsidRPr="00000000">
        <w:rPr>
          <w:rtl w:val="0"/>
        </w:rPr>
        <w:t xml:space="preserve">(2. nejhorší mezi kraji)</w:t>
      </w:r>
      <w:r w:rsidDel="00000000" w:rsidR="00000000" w:rsidRPr="00000000">
        <w:rPr>
          <w:rtl w:val="0"/>
        </w:rPr>
        <w:t xml:space="preserve">; je zde třetí nejnižší počet praktických lékařů a druhý nejnižší počet lékáren. Mikroregion </w:t>
      </w:r>
      <w:r w:rsidDel="00000000" w:rsidR="00000000" w:rsidRPr="00000000">
        <w:rPr>
          <w:rtl w:val="0"/>
        </w:rPr>
        <w:t xml:space="preserve">Klatovy </w:t>
      </w:r>
      <w:r w:rsidDel="00000000" w:rsidR="00000000" w:rsidRPr="00000000">
        <w:rPr>
          <w:rtl w:val="0"/>
        </w:rPr>
        <w:t xml:space="preserve">skončil na 198. místě z 206 v počtu silnic, je zde také málo obchodů s potravinami a zastávek veřejné dopravy (183. místo). Jakkoliv ovšem index v některých pilířích vykazuje horší hodnoty, neznamená to, že by se lidem v mikroregionu žilo špatně.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before="240" w:line="254.4" w:lineRule="auto"/>
        <w:rPr>
          <w:i w:val="1"/>
          <w:sz w:val="28"/>
          <w:szCs w:val="28"/>
          <w:highlight w:val="yellow"/>
        </w:rPr>
      </w:pPr>
      <w:r w:rsidDel="00000000" w:rsidR="00000000" w:rsidRPr="00000000">
        <w:rPr>
          <w:i w:val="1"/>
          <w:rtl w:val="0"/>
        </w:rPr>
        <w:t xml:space="preserve">„V Klatovech si velmi vážíme aktivních lidí, kteří přicházejí s vlastními nápady a zapojují se do společenského a kulturního dění. Významnou roli v tom sehrává i bohatá spolková činnost – desítky spolků pravidelně oživují veřejný prostor, podporují sousedské vztahy a přispívají k celkové dobré atmosféře v našem krásném městě. Je to jeden z klíčových prvků místní prosperity,“ </w:t>
      </w:r>
      <w:r w:rsidDel="00000000" w:rsidR="00000000" w:rsidRPr="00000000">
        <w:rPr>
          <w:rtl w:val="0"/>
        </w:rPr>
        <w:t xml:space="preserve">říká starosta Klatov Rudolf Salvetr.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„Cílem Indexu prosperity regionů je mapovat kvalitu života v jednotlivých krajích a obcích s rozšířenou působností a ukazovat pozitivní příklady z praxe, které vedou k posilování regionů. Kromě tvrdých dat ale sledujeme i aktivity, které nejsou měřitelné čísly, a přesto mají na rozvoj regionů neméně důležitý dopad,“</w:t>
      </w:r>
      <w:r w:rsidDel="00000000" w:rsidR="00000000" w:rsidRPr="00000000">
        <w:rPr>
          <w:rtl w:val="0"/>
        </w:rPr>
        <w:t xml:space="preserve"> vysvětluje Andrea Studihradová z České spořitelny, která společně s Evropou v datech za indexem stojí. V posledních letech vzniklo jen </w:t>
      </w:r>
      <w:r w:rsidDel="00000000" w:rsidR="00000000" w:rsidRPr="00000000">
        <w:rPr>
          <w:rtl w:val="0"/>
        </w:rPr>
        <w:t xml:space="preserve">v programu Dokážeme víc</w:t>
      </w:r>
      <w:r w:rsidDel="00000000" w:rsidR="00000000" w:rsidRPr="00000000">
        <w:rPr>
          <w:rtl w:val="0"/>
        </w:rPr>
        <w:t xml:space="preserve"> v Plzeňském kraji minimálně 10 projektů, které zlepšily život v konkrétní </w:t>
      </w:r>
      <w:r w:rsidDel="00000000" w:rsidR="00000000" w:rsidRPr="00000000">
        <w:rPr>
          <w:rtl w:val="0"/>
        </w:rPr>
        <w:t xml:space="preserve">obci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„Konkrétně ve </w:t>
      </w:r>
      <w:r w:rsidDel="00000000" w:rsidR="00000000" w:rsidRPr="00000000">
        <w:rPr>
          <w:i w:val="1"/>
          <w:rtl w:val="0"/>
        </w:rPr>
        <w:t xml:space="preserve">Smržovicích</w:t>
      </w:r>
      <w:r w:rsidDel="00000000" w:rsidR="00000000" w:rsidRPr="00000000">
        <w:rPr>
          <w:i w:val="1"/>
          <w:rtl w:val="0"/>
        </w:rPr>
        <w:t xml:space="preserve"> renovují místní společně s dobrovolnými hasiči starý betonový plácek a přístřešek v areálu místního koupaliště. Nový dřevěný přístřešek poskytne stín návštěvníkům a zpříjemní atmosféru večerního posezení, například během mini kina, mini bálu nebo táboráku. Sousedé v Poběžovicích si zase sami vybudovali veřejné ohniště, aby se tu mohli scházet a poznávat se. Jde o projekty podpořené programem Dokážeme víc, který podporuje lidi, jež chtějí zvelebit své okolí. Mohou na to získat až 100 000 Kč,“</w:t>
      </w:r>
      <w:r w:rsidDel="00000000" w:rsidR="00000000" w:rsidRPr="00000000">
        <w:rPr>
          <w:rtl w:val="0"/>
        </w:rPr>
        <w:t xml:space="preserve"> dodává Andrea Studihradová.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highlight w:val="yellow"/>
        </w:rPr>
      </w:pPr>
      <w:commentRangeStart w:id="0"/>
      <w:r w:rsidDel="00000000" w:rsidR="00000000" w:rsidRPr="00000000">
        <w:rPr>
          <w:highlight w:val="yellow"/>
          <w:rtl w:val="0"/>
        </w:rPr>
        <w:t xml:space="preserve">citace Socionauti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Všichni do měst jít nemůžou</w:t>
        <w:br w:type="textWrapping"/>
      </w:r>
      <w:r w:rsidDel="00000000" w:rsidR="00000000" w:rsidRPr="00000000">
        <w:rPr>
          <w:rtl w:val="0"/>
        </w:rPr>
        <w:t xml:space="preserve">Zažádat o grant Dokážeme víc realizovaný Českou spořitelnou ve spolupráci s Nadací Via může kdokoliv a pozitivní je, že se v regionech snaží o změnu k lepšímu čím dál více lidí.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„Vznikají kulturní a vzdělávací projekty, sociální podniky, komunitní centra i malé lokální podniky. Pokud se v regionech zaměříme na odstranění bariér právě pro malé a střední podniky, změnu vzdělávání a podporu inovací, můžeme zvrátit negativní vývoj posledních desetiletí,“</w:t>
      </w:r>
      <w:r w:rsidDel="00000000" w:rsidR="00000000" w:rsidRPr="00000000">
        <w:rPr>
          <w:rtl w:val="0"/>
        </w:rPr>
        <w:t xml:space="preserve"> komentuje stávající trend Jan Školník, podnikatel a filantrop z Broumovska. Podle něj není řešením problémů venkova to, že se všichni odstěhují do měst. </w:t>
      </w:r>
      <w:r w:rsidDel="00000000" w:rsidR="00000000" w:rsidRPr="00000000">
        <w:rPr>
          <w:i w:val="1"/>
          <w:rtl w:val="0"/>
        </w:rPr>
        <w:t xml:space="preserve">„Budou ta města potom k žití? Podle mě má smysl spíše posílit kvalitu života v menších obcích a na venkově a doplnit to kvalitní infrastrukturou.“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Silnější budoucnost na náměstí</w:t>
        <w:br w:type="textWrapping"/>
      </w:r>
      <w:r w:rsidDel="00000000" w:rsidR="00000000" w:rsidRPr="00000000">
        <w:rPr>
          <w:rtl w:val="0"/>
        </w:rPr>
        <w:t xml:space="preserve">V týdnu od 19. do 23. května se na klatovském náměstí představí roadshow Silnější budoucnost, která ukáže, co všechno Češi dokázali na poli technologií, mimo jiné i formou interaktivní výstavy. Na náměstí tak vyrostou dvě obří včelí plástve, jedna coby prostor pro výstavu, druhá pro besedy a setkávání.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22. května od 18:00 hodin tu také proběhne debata věnovaná regionům a zapojování místních do proměn veřejných prostor se zajímavými hosty: </w:t>
      </w:r>
      <w:r w:rsidDel="00000000" w:rsidR="00000000" w:rsidRPr="00000000">
        <w:rPr>
          <w:rtl w:val="0"/>
        </w:rPr>
        <w:t xml:space="preserve">městskou architektkou Klatov a popularizátorkou této profese </w:t>
      </w:r>
      <w:r w:rsidDel="00000000" w:rsidR="00000000" w:rsidRPr="00000000">
        <w:rPr>
          <w:b w:val="1"/>
          <w:rtl w:val="0"/>
        </w:rPr>
        <w:t xml:space="preserve">Evou Kovaříkovo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tl w:val="0"/>
        </w:rPr>
        <w:t xml:space="preserve">, architektem </w:t>
      </w:r>
      <w:r w:rsidDel="00000000" w:rsidR="00000000" w:rsidRPr="00000000">
        <w:rPr>
          <w:b w:val="1"/>
          <w:rtl w:val="0"/>
        </w:rPr>
        <w:t xml:space="preserve">Markem Sivákem</w:t>
      </w:r>
      <w:r w:rsidDel="00000000" w:rsidR="00000000" w:rsidRPr="00000000">
        <w:rPr>
          <w:rtl w:val="0"/>
        </w:rPr>
        <w:t xml:space="preserve">; který se kromě veřejného prostoru věnuje i participaci a stojí za spolkem Pěstuj prostor;  </w:t>
      </w:r>
      <w:r w:rsidDel="00000000" w:rsidR="00000000" w:rsidRPr="00000000">
        <w:rPr>
          <w:b w:val="1"/>
          <w:rtl w:val="0"/>
        </w:rPr>
        <w:t xml:space="preserve">Věrou Dvořákovou</w:t>
      </w:r>
      <w:r w:rsidDel="00000000" w:rsidR="00000000" w:rsidRPr="00000000">
        <w:rPr>
          <w:rtl w:val="0"/>
        </w:rPr>
        <w:t xml:space="preserve">, která se</w:t>
      </w:r>
      <w:r w:rsidDel="00000000" w:rsidR="00000000" w:rsidRPr="00000000">
        <w:rPr>
          <w:rtl w:val="0"/>
        </w:rPr>
        <w:t xml:space="preserve"> zaměřuje na tvorbu i certifikaci </w:t>
      </w:r>
      <w:r w:rsidDel="00000000" w:rsidR="00000000" w:rsidRPr="00000000">
        <w:rPr>
          <w:rtl w:val="0"/>
        </w:rPr>
        <w:t xml:space="preserve">přírodních zahrad,</w:t>
      </w:r>
      <w:r w:rsidDel="00000000" w:rsidR="00000000" w:rsidRPr="00000000">
        <w:rPr>
          <w:rtl w:val="0"/>
        </w:rPr>
        <w:t xml:space="preserve"> společně s manželem založila spolek Barevná krajina</w:t>
      </w:r>
      <w:r w:rsidDel="00000000" w:rsidR="00000000" w:rsidRPr="00000000">
        <w:rPr>
          <w:rtl w:val="0"/>
        </w:rPr>
        <w:t xml:space="preserve"> a podílí se také na čerstvě otevřené Komunitní zahradě v srdci města.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„Silnější budoucnost neovlivňují jen technologie, byť je jejich význam obrovský, ale také lidé. Hlavně na lidech záleží, jestli bude konkrétní město nebo vesnice dobré místo k životu. Snažíme se je proto podporovat a motivovat, například grantovým programem Dokážeme víc. Aby se nebáli vystoupit ze své komfortní zóny a pustili se do něčeho, co jim dává smysl a zpříjemní život v daném místě,“</w:t>
      </w:r>
      <w:r w:rsidDel="00000000" w:rsidR="00000000" w:rsidRPr="00000000">
        <w:rPr>
          <w:rtl w:val="0"/>
        </w:rPr>
        <w:t xml:space="preserve"> uzavírá Andrea Studihradová.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Roadshow Silnější budoucnost pořádá Česká spořitelna na oslavu svých 200. narozenin.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Detailní program a další informace najdete na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www.silnejsibudoucnost.cz</w:t>
        </w:r>
      </w:hyperlink>
      <w:r w:rsidDel="00000000" w:rsidR="00000000" w:rsidRPr="00000000">
        <w:rPr>
          <w:rtl w:val="0"/>
        </w:rPr>
        <w:t xml:space="preserve">, data z Indexu prosperity regionů si můžete vyhledat na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www.silnejsiregiony.cz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Andrea S" w:id="0" w:date="2025-03-27T20:16:05Z"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tady budou Socionauti získávat zajímavá data, je tak možné, že tahle zpráva dojde větších úprav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@aneta@im-pr.cz @lukas.kropik@gmail.com Ale to má čas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Klatovech pomáhám nakopnout, rozjet a naplánovat aktivity pro udržení komunity u komunitní zahrady, která má slavnostní otevření 3. 5.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_Přiděleno uživateli aneta@im-pr.cz_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yperlink" Target="http://www.silnejsiregiony.cz/" TargetMode="External"/><Relationship Id="rId9" Type="http://schemas.openxmlformats.org/officeDocument/2006/relationships/hyperlink" Target="http://www.silnejsiregiony.cz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silnejsibudoucnost.cz/" TargetMode="External"/><Relationship Id="rId8" Type="http://schemas.openxmlformats.org/officeDocument/2006/relationships/hyperlink" Target="http://www.silnejsibudoucnos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